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3A6C"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关于</w:t>
      </w:r>
      <w:r>
        <w:rPr>
          <w:rFonts w:hint="eastAsia" w:ascii="宋体" w:hAnsi="宋体" w:eastAsia="宋体"/>
          <w:lang w:val="en-US" w:eastAsia="zh-CN"/>
        </w:rPr>
        <w:t>杭州顺平科技</w:t>
      </w:r>
      <w:r>
        <w:rPr>
          <w:rFonts w:hint="eastAsia" w:ascii="宋体" w:hAnsi="宋体" w:eastAsia="宋体"/>
        </w:rPr>
        <w:t>有限公司职工债权情况的公示</w:t>
      </w:r>
    </w:p>
    <w:p w14:paraId="0FE51B00">
      <w:pPr>
        <w:spacing w:line="400" w:lineRule="exact"/>
        <w:jc w:val="right"/>
        <w:rPr>
          <w:rFonts w:ascii="幼圆" w:hAnsi="等线" w:eastAsia="幼圆" w:cs="Times New Roman"/>
        </w:rPr>
      </w:pPr>
      <w:r>
        <w:rPr>
          <w:rFonts w:hint="eastAsia" w:ascii="幼圆" w:hAnsi="等线" w:eastAsia="幼圆" w:cs="Times New Roman"/>
        </w:rPr>
        <w:t>（202</w:t>
      </w:r>
      <w:r>
        <w:rPr>
          <w:rFonts w:hint="eastAsia" w:ascii="幼圆" w:hAnsi="等线" w:eastAsia="幼圆" w:cs="Times New Roman"/>
          <w:lang w:val="en-US" w:eastAsia="zh-CN"/>
        </w:rPr>
        <w:t>5</w:t>
      </w:r>
      <w:r>
        <w:rPr>
          <w:rFonts w:hint="eastAsia" w:ascii="幼圆" w:hAnsi="等线" w:eastAsia="幼圆" w:cs="Times New Roman"/>
        </w:rPr>
        <w:t>）</w:t>
      </w:r>
      <w:r>
        <w:rPr>
          <w:rFonts w:hint="eastAsia" w:ascii="幼圆" w:hAnsi="等线" w:eastAsia="幼圆" w:cs="Times New Roman"/>
          <w:lang w:val="en-US" w:eastAsia="zh-CN"/>
        </w:rPr>
        <w:t>顺平</w:t>
      </w:r>
      <w:r>
        <w:rPr>
          <w:rFonts w:hint="eastAsia" w:ascii="幼圆" w:hAnsi="等线" w:eastAsia="幼圆" w:cs="Times New Roman"/>
        </w:rPr>
        <w:t>破管字第</w:t>
      </w:r>
      <w:r>
        <w:rPr>
          <w:rFonts w:hint="eastAsia" w:ascii="幼圆" w:hAnsi="等线" w:eastAsia="幼圆" w:cs="Times New Roman"/>
          <w:lang w:val="en-US" w:eastAsia="zh-CN"/>
        </w:rPr>
        <w:t>15</w:t>
      </w:r>
      <w:r>
        <w:rPr>
          <w:rFonts w:hint="eastAsia" w:ascii="幼圆" w:hAnsi="等线" w:eastAsia="幼圆" w:cs="Times New Roman"/>
        </w:rPr>
        <w:t xml:space="preserve">号 </w:t>
      </w:r>
    </w:p>
    <w:p w14:paraId="634999B4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日，杭州市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</w:t>
      </w:r>
      <w:r>
        <w:rPr>
          <w:rFonts w:hint="eastAsia" w:ascii="宋体" w:hAnsi="宋体" w:eastAsia="宋体" w:cs="宋体"/>
          <w:sz w:val="28"/>
          <w:szCs w:val="28"/>
        </w:rPr>
        <w:t>区人民法院作出（202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）浙01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</w:rPr>
        <w:t>破申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号民事裁定书，裁定受理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杭州顺平科技</w:t>
      </w:r>
      <w:r>
        <w:rPr>
          <w:rFonts w:hint="eastAsia" w:ascii="宋体" w:hAnsi="宋体" w:eastAsia="宋体" w:cs="宋体"/>
          <w:sz w:val="28"/>
          <w:szCs w:val="28"/>
        </w:rPr>
        <w:t>有限公司破产清算一案，并于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2025年4月11日</w:t>
      </w:r>
      <w:r>
        <w:rPr>
          <w:rFonts w:hint="eastAsia" w:ascii="宋体" w:hAnsi="宋体" w:eastAsia="宋体" w:cs="宋体"/>
          <w:sz w:val="28"/>
          <w:szCs w:val="28"/>
        </w:rPr>
        <w:t>指定浙江国圣律师事务所担任其管理人。</w:t>
      </w:r>
    </w:p>
    <w:p w14:paraId="199A6BE7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管理人前往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</w:t>
      </w:r>
      <w:r>
        <w:rPr>
          <w:rFonts w:hint="eastAsia" w:ascii="宋体" w:hAnsi="宋体" w:eastAsia="宋体" w:cs="宋体"/>
          <w:sz w:val="28"/>
          <w:szCs w:val="28"/>
        </w:rPr>
        <w:t>区人力资源和社会保障局、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</w:t>
      </w:r>
      <w:r>
        <w:rPr>
          <w:rFonts w:hint="eastAsia" w:ascii="宋体" w:hAnsi="宋体" w:eastAsia="宋体" w:cs="宋体"/>
          <w:sz w:val="28"/>
          <w:szCs w:val="28"/>
        </w:rPr>
        <w:t>区劳动人事争议仲裁委员会、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</w:t>
      </w:r>
      <w:r>
        <w:rPr>
          <w:rFonts w:hint="eastAsia" w:ascii="宋体" w:hAnsi="宋体" w:eastAsia="宋体" w:cs="宋体"/>
          <w:sz w:val="28"/>
          <w:szCs w:val="28"/>
        </w:rPr>
        <w:t>区人民法院、杭州住房公积金中心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</w:t>
      </w:r>
      <w:r>
        <w:rPr>
          <w:rFonts w:hint="eastAsia" w:ascii="宋体" w:hAnsi="宋体" w:eastAsia="宋体" w:cs="宋体"/>
          <w:sz w:val="28"/>
          <w:szCs w:val="28"/>
        </w:rPr>
        <w:t>分中心分别查询、调取了债务人的历年参保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、劳动争议案件材料、住房公积金参缴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。经调查，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未发现债务人存在欠付职工债权的情况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管理人现根据《中华人民共和国企业破产法》第四十八条的规定对调查的职工债权情况进行公示，公示日期自202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 w14:paraId="758336D6">
      <w:pPr>
        <w:spacing w:line="52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根据《中华人民共和国企业破产法》的规定，如对公示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结果</w:t>
      </w:r>
      <w:r>
        <w:rPr>
          <w:rFonts w:hint="eastAsia" w:ascii="宋体" w:hAnsi="宋体" w:eastAsia="宋体" w:cs="宋体"/>
          <w:sz w:val="28"/>
          <w:szCs w:val="28"/>
        </w:rPr>
        <w:t>有异议的，请于202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日前向管理人提出，同时提交相关凭证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管理人联系方式：袁律师，15700060771，杭州市拱墅区莫干山路110号华龙商务大厦20楼）</w:t>
      </w:r>
      <w:r>
        <w:rPr>
          <w:rFonts w:hint="eastAsia" w:ascii="宋体" w:hAnsi="宋体" w:eastAsia="宋体" w:cs="宋体"/>
          <w:sz w:val="28"/>
          <w:szCs w:val="28"/>
        </w:rPr>
        <w:t>；异议请求未被管理人采纳的，异议人有权在收到管理人通知后15日内依法向人民法院提起诉讼，未按期提出异议则视为对公示结果的确认。</w:t>
      </w:r>
    </w:p>
    <w:p w14:paraId="45DBB6B0"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特此公示。</w:t>
      </w:r>
    </w:p>
    <w:p w14:paraId="18FC5D06">
      <w:pPr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（管理人印鉴）:                   </w:t>
      </w:r>
    </w:p>
    <w:p w14:paraId="248975EA">
      <w:pPr>
        <w:jc w:val="center"/>
        <w:rPr>
          <w:rFonts w:ascii="宋体" w:hAnsi="宋体" w:eastAsia="宋体" w:cs="Times New Roman"/>
          <w:b/>
          <w:bCs/>
          <w:sz w:val="44"/>
          <w:szCs w:val="44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二十一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87D5777">
      <w:pPr>
        <w:rPr>
          <w:rFonts w:ascii="宋体" w:hAnsi="宋体" w:eastAsia="宋体" w:cs="Times New Roman"/>
          <w:b/>
          <w:bCs/>
          <w:sz w:val="44"/>
          <w:szCs w:val="44"/>
        </w:rPr>
      </w:pPr>
    </w:p>
    <w:p w14:paraId="2BAC28AB">
      <w:pPr>
        <w:rPr>
          <w:rFonts w:ascii="宋体" w:hAnsi="宋体" w:eastAsia="宋体" w:cs="Times New Roman"/>
          <w:b/>
          <w:bCs/>
          <w:sz w:val="44"/>
          <w:szCs w:val="44"/>
        </w:rPr>
      </w:pPr>
    </w:p>
    <w:p w14:paraId="0B9158AF">
      <w:p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附件：职工债权异议表</w:t>
      </w:r>
    </w:p>
    <w:p w14:paraId="2CAB2A3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（详情也可登陆www.zjgslaw.com网站查询）</w:t>
      </w:r>
    </w:p>
    <w:p w14:paraId="25A335C9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Hlk107492247"/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88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 w14:paraId="015317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B819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 w14:paraId="10C88AC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F8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 w14:paraId="1A6695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6FD2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本人（单位）对管理人公示的职工债权调查结果有异议，特此提出。</w:t>
            </w:r>
          </w:p>
          <w:p w14:paraId="18FBE6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D227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 w14:paraId="2342625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C2B1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1470A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31A3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57B6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F41EC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94CC6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67139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A6800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EC890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51FDB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7FB22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E20CA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0C73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B23A3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70D0E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0B4E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D1D4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E2C0D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0E02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6FB5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49D96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97BC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1A02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EA5C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CF570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DDCEF73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FDACE9E"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 w14:paraId="483553F2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E24EDE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 w14:paraId="54A0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280" w:type="dxa"/>
          </w:tcPr>
          <w:p w14:paraId="0C5FDCA7"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日前将此表格填写提交给管理人，并提供证据证明异议事项；逾期提交的，视为无异议。</w:t>
            </w:r>
          </w:p>
        </w:tc>
      </w:tr>
      <w:bookmarkEnd w:id="0"/>
    </w:tbl>
    <w:p w14:paraId="2B7F2A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86"/>
    <w:rsid w:val="000238CB"/>
    <w:rsid w:val="000D4199"/>
    <w:rsid w:val="001104AB"/>
    <w:rsid w:val="001302FC"/>
    <w:rsid w:val="00153CB5"/>
    <w:rsid w:val="00162452"/>
    <w:rsid w:val="001C1460"/>
    <w:rsid w:val="002269A4"/>
    <w:rsid w:val="00261C88"/>
    <w:rsid w:val="002A3AA2"/>
    <w:rsid w:val="00306D4C"/>
    <w:rsid w:val="003514BB"/>
    <w:rsid w:val="003A2BDE"/>
    <w:rsid w:val="003E1CDB"/>
    <w:rsid w:val="003E6B96"/>
    <w:rsid w:val="00487FBE"/>
    <w:rsid w:val="004B44F3"/>
    <w:rsid w:val="004C49B7"/>
    <w:rsid w:val="004E2468"/>
    <w:rsid w:val="005166E7"/>
    <w:rsid w:val="00516C32"/>
    <w:rsid w:val="0055226E"/>
    <w:rsid w:val="005C3B9D"/>
    <w:rsid w:val="005C53D0"/>
    <w:rsid w:val="005D1FBF"/>
    <w:rsid w:val="0062422D"/>
    <w:rsid w:val="00666C40"/>
    <w:rsid w:val="006E649F"/>
    <w:rsid w:val="0073659E"/>
    <w:rsid w:val="00747B8F"/>
    <w:rsid w:val="008101F9"/>
    <w:rsid w:val="00845A96"/>
    <w:rsid w:val="0086304F"/>
    <w:rsid w:val="00866CDD"/>
    <w:rsid w:val="00886D1B"/>
    <w:rsid w:val="00982D86"/>
    <w:rsid w:val="00A01DE1"/>
    <w:rsid w:val="00A378CB"/>
    <w:rsid w:val="00A63BFF"/>
    <w:rsid w:val="00AB77DC"/>
    <w:rsid w:val="00AE6F33"/>
    <w:rsid w:val="00BA14CE"/>
    <w:rsid w:val="00BF4322"/>
    <w:rsid w:val="00C70470"/>
    <w:rsid w:val="00C75FFD"/>
    <w:rsid w:val="00CB2073"/>
    <w:rsid w:val="00CD77B0"/>
    <w:rsid w:val="00D2347B"/>
    <w:rsid w:val="00D56BA0"/>
    <w:rsid w:val="00D75E5A"/>
    <w:rsid w:val="00E047D7"/>
    <w:rsid w:val="00E43D67"/>
    <w:rsid w:val="00EB4343"/>
    <w:rsid w:val="00EC191C"/>
    <w:rsid w:val="00ED3BAD"/>
    <w:rsid w:val="00F628C6"/>
    <w:rsid w:val="00FA147A"/>
    <w:rsid w:val="00FD2FA1"/>
    <w:rsid w:val="0D5B4F15"/>
    <w:rsid w:val="2A951A9E"/>
    <w:rsid w:val="51BB1692"/>
    <w:rsid w:val="650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636</Characters>
  <Lines>11</Lines>
  <Paragraphs>3</Paragraphs>
  <TotalTime>6</TotalTime>
  <ScaleCrop>false</ScaleCrop>
  <LinksUpToDate>false</LinksUpToDate>
  <CharactersWithSpaces>757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2021-08-28T00:01:00Z</dcterms:created>
  <dc:creator>袁 生</dc:creator>
  <cp:lastModifiedBy>律尺匠心</cp:lastModifiedBy>
  <cp:lastPrinted>2025-05-20T08:55:43Z</cp:lastPrinted>
  <dcterms:modified xsi:type="dcterms:W3CDTF">2025-05-20T08:55:47Z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eyJoZGlkIjoiY2UzNmYzOGQwZTg0Mjc3Mjk2ZmE0NTExMjY2MDZkODkiLCJ1c2VySWQiOiIyODk3MTY5MTEifQ==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0FF9355A4F6246D58053744BC52BAC9D_12</vt:lpwstr>
  </property>
</Properties>
</file>