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BDD17" w14:textId="12592D56" w:rsidR="003627AB" w:rsidRPr="004D600E" w:rsidRDefault="003627AB" w:rsidP="003627AB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4D600E">
        <w:rPr>
          <w:rFonts w:ascii="宋体" w:eastAsia="宋体" w:hAnsi="宋体" w:hint="eastAsia"/>
          <w:b/>
          <w:bCs/>
          <w:sz w:val="32"/>
          <w:szCs w:val="32"/>
        </w:rPr>
        <w:t>关于杭州</w:t>
      </w:r>
      <w:r w:rsidR="00386094">
        <w:rPr>
          <w:rFonts w:ascii="宋体" w:eastAsia="宋体" w:hAnsi="宋体" w:hint="eastAsia"/>
          <w:b/>
          <w:bCs/>
          <w:sz w:val="32"/>
          <w:szCs w:val="32"/>
        </w:rPr>
        <w:t>源起医疗器械</w:t>
      </w:r>
      <w:r w:rsidRPr="004D600E">
        <w:rPr>
          <w:rFonts w:ascii="宋体" w:eastAsia="宋体" w:hAnsi="宋体" w:hint="eastAsia"/>
          <w:b/>
          <w:bCs/>
          <w:sz w:val="32"/>
          <w:szCs w:val="32"/>
        </w:rPr>
        <w:t>有限公司职工债权情况的公示</w:t>
      </w:r>
    </w:p>
    <w:p w14:paraId="686D80BD" w14:textId="09A288CA" w:rsidR="003627AB" w:rsidRPr="009F05D6" w:rsidRDefault="009326C9" w:rsidP="003627AB">
      <w:pPr>
        <w:spacing w:line="400" w:lineRule="exact"/>
        <w:jc w:val="right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>（</w:t>
      </w:r>
      <w:r w:rsidR="003627AB" w:rsidRPr="009F05D6">
        <w:rPr>
          <w:rFonts w:ascii="宋体" w:eastAsia="宋体" w:hAnsi="宋体" w:cs="Times New Roman" w:hint="eastAsia"/>
        </w:rPr>
        <w:t>202</w:t>
      </w:r>
      <w:r w:rsidR="005D3347">
        <w:rPr>
          <w:rFonts w:ascii="宋体" w:eastAsia="宋体" w:hAnsi="宋体" w:cs="Times New Roman" w:hint="eastAsia"/>
        </w:rPr>
        <w:t>4</w:t>
      </w:r>
      <w:r w:rsidR="003627AB" w:rsidRPr="009F05D6">
        <w:rPr>
          <w:rFonts w:ascii="宋体" w:eastAsia="宋体" w:hAnsi="宋体" w:cs="Times New Roman" w:hint="eastAsia"/>
        </w:rPr>
        <w:t>）</w:t>
      </w:r>
      <w:r w:rsidR="00386094">
        <w:rPr>
          <w:rFonts w:ascii="宋体" w:eastAsia="宋体" w:hAnsi="宋体" w:cs="Times New Roman" w:hint="eastAsia"/>
        </w:rPr>
        <w:t>源起</w:t>
      </w:r>
      <w:r w:rsidR="003627AB" w:rsidRPr="009F05D6">
        <w:rPr>
          <w:rFonts w:ascii="宋体" w:eastAsia="宋体" w:hAnsi="宋体" w:cs="Times New Roman" w:hint="eastAsia"/>
        </w:rPr>
        <w:t>破管字第</w:t>
      </w:r>
      <w:r w:rsidR="000E4A00">
        <w:rPr>
          <w:rFonts w:ascii="宋体" w:eastAsia="宋体" w:hAnsi="宋体" w:cs="Times New Roman" w:hint="eastAsia"/>
        </w:rPr>
        <w:t>00</w:t>
      </w:r>
      <w:r w:rsidR="005D3347">
        <w:rPr>
          <w:rFonts w:ascii="宋体" w:eastAsia="宋体" w:hAnsi="宋体" w:cs="Times New Roman" w:hint="eastAsia"/>
        </w:rPr>
        <w:t>6</w:t>
      </w:r>
      <w:r w:rsidR="003627AB" w:rsidRPr="009F05D6">
        <w:rPr>
          <w:rFonts w:ascii="宋体" w:eastAsia="宋体" w:hAnsi="宋体" w:cs="Times New Roman" w:hint="eastAsia"/>
        </w:rPr>
        <w:t xml:space="preserve">号 </w:t>
      </w:r>
    </w:p>
    <w:p w14:paraId="4BF0B424" w14:textId="0BEA6A69" w:rsidR="003627AB" w:rsidRPr="009A7FAD" w:rsidRDefault="003627AB" w:rsidP="00E11442">
      <w:pPr>
        <w:spacing w:line="520" w:lineRule="exact"/>
        <w:ind w:firstLineChars="200" w:firstLine="560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>202</w:t>
      </w:r>
      <w:r w:rsidR="005D3347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5D3347">
        <w:rPr>
          <w:rFonts w:ascii="华文中宋" w:eastAsia="华文中宋" w:hAnsi="华文中宋" w:cs="宋体" w:hint="eastAsia"/>
          <w:sz w:val="28"/>
          <w:szCs w:val="28"/>
        </w:rPr>
        <w:t>9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491BFE">
        <w:rPr>
          <w:rFonts w:ascii="华文中宋" w:eastAsia="华文中宋" w:hAnsi="华文中宋" w:cs="宋体" w:hint="eastAsia"/>
          <w:sz w:val="28"/>
          <w:szCs w:val="28"/>
        </w:rPr>
        <w:t>23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日，杭州市</w:t>
      </w:r>
      <w:r w:rsidR="000712BC">
        <w:rPr>
          <w:rFonts w:ascii="华文中宋" w:eastAsia="华文中宋" w:hAnsi="华文中宋" w:cs="宋体" w:hint="eastAsia"/>
          <w:sz w:val="28"/>
          <w:szCs w:val="28"/>
        </w:rPr>
        <w:t>临平区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人民法院</w:t>
      </w:r>
      <w:proofErr w:type="gramStart"/>
      <w:r w:rsidRPr="009A7FAD">
        <w:rPr>
          <w:rFonts w:ascii="华文中宋" w:eastAsia="华文中宋" w:hAnsi="华文中宋" w:cs="宋体" w:hint="eastAsia"/>
          <w:sz w:val="28"/>
          <w:szCs w:val="28"/>
        </w:rPr>
        <w:t>作出</w:t>
      </w:r>
      <w:proofErr w:type="gramEnd"/>
      <w:r w:rsidRPr="009A7FAD">
        <w:rPr>
          <w:rFonts w:ascii="华文中宋" w:eastAsia="华文中宋" w:hAnsi="华文中宋" w:cs="宋体" w:hint="eastAsia"/>
          <w:sz w:val="28"/>
          <w:szCs w:val="28"/>
        </w:rPr>
        <w:t>（202</w:t>
      </w:r>
      <w:r w:rsidR="005D3347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）浙01</w:t>
      </w:r>
      <w:r w:rsidR="00667BA0">
        <w:rPr>
          <w:rFonts w:ascii="华文中宋" w:eastAsia="华文中宋" w:hAnsi="华文中宋" w:cs="宋体" w:hint="eastAsia"/>
          <w:sz w:val="28"/>
          <w:szCs w:val="28"/>
        </w:rPr>
        <w:t>13</w:t>
      </w:r>
      <w:proofErr w:type="gramStart"/>
      <w:r w:rsidRPr="009A7FAD">
        <w:rPr>
          <w:rFonts w:ascii="华文中宋" w:eastAsia="华文中宋" w:hAnsi="华文中宋" w:cs="宋体" w:hint="eastAsia"/>
          <w:sz w:val="28"/>
          <w:szCs w:val="28"/>
        </w:rPr>
        <w:t>破申</w:t>
      </w:r>
      <w:r w:rsidR="005D3347">
        <w:rPr>
          <w:rFonts w:ascii="华文中宋" w:eastAsia="华文中宋" w:hAnsi="华文中宋" w:cs="宋体" w:hint="eastAsia"/>
          <w:sz w:val="28"/>
          <w:szCs w:val="28"/>
        </w:rPr>
        <w:t>2</w:t>
      </w:r>
      <w:r w:rsidR="00491BFE">
        <w:rPr>
          <w:rFonts w:ascii="华文中宋" w:eastAsia="华文中宋" w:hAnsi="华文中宋" w:cs="宋体" w:hint="eastAsia"/>
          <w:sz w:val="28"/>
          <w:szCs w:val="28"/>
        </w:rPr>
        <w:t>3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号</w:t>
      </w:r>
      <w:proofErr w:type="gramEnd"/>
      <w:r w:rsidRPr="009A7FAD">
        <w:rPr>
          <w:rFonts w:ascii="华文中宋" w:eastAsia="华文中宋" w:hAnsi="华文中宋" w:cs="宋体" w:hint="eastAsia"/>
          <w:sz w:val="28"/>
          <w:szCs w:val="28"/>
        </w:rPr>
        <w:t>民事裁定书，裁定受理</w:t>
      </w:r>
      <w:r w:rsidR="00A57C0F" w:rsidRPr="009A7FAD">
        <w:rPr>
          <w:rFonts w:ascii="华文中宋" w:eastAsia="华文中宋" w:hAnsi="华文中宋" w:cs="宋体" w:hint="eastAsia"/>
          <w:sz w:val="28"/>
          <w:szCs w:val="28"/>
        </w:rPr>
        <w:t>杭州</w:t>
      </w:r>
      <w:r w:rsidR="001D41CE">
        <w:rPr>
          <w:rFonts w:ascii="华文中宋" w:eastAsia="华文中宋" w:hAnsi="华文中宋" w:cs="宋体" w:hint="eastAsia"/>
          <w:sz w:val="28"/>
          <w:szCs w:val="28"/>
        </w:rPr>
        <w:t>源起医疗器械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有限公司破产清算一案，并于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2024年9月2</w:t>
      </w:r>
      <w:r w:rsidR="00491BFE">
        <w:rPr>
          <w:rFonts w:ascii="华文中宋" w:eastAsia="华文中宋" w:hAnsi="华文中宋" w:cs="宋体" w:hint="eastAsia"/>
          <w:sz w:val="28"/>
          <w:szCs w:val="28"/>
        </w:rPr>
        <w:t>4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日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指定浙江国圣律师事务所担任其管理人。</w:t>
      </w:r>
    </w:p>
    <w:p w14:paraId="6C3BAEFA" w14:textId="7C0B9FE4" w:rsidR="003627AB" w:rsidRPr="009A7FAD" w:rsidRDefault="003627AB" w:rsidP="00E11442">
      <w:pPr>
        <w:spacing w:line="520" w:lineRule="exact"/>
        <w:ind w:firstLineChars="200" w:firstLine="560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>管理人向</w:t>
      </w:r>
      <w:r w:rsidR="00A17FCE">
        <w:rPr>
          <w:rFonts w:ascii="华文中宋" w:eastAsia="华文中宋" w:hAnsi="华文中宋" w:cs="宋体" w:hint="eastAsia"/>
          <w:sz w:val="28"/>
          <w:szCs w:val="28"/>
        </w:rPr>
        <w:t>临平区人民法院、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临平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区劳动人事争议仲裁委员会、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临平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区人力资源和社会保障</w:t>
      </w:r>
      <w:r w:rsidR="00151806" w:rsidRPr="009A7FAD">
        <w:rPr>
          <w:rFonts w:ascii="华文中宋" w:eastAsia="华文中宋" w:hAnsi="华文中宋" w:cs="宋体" w:hint="eastAsia"/>
          <w:sz w:val="28"/>
          <w:szCs w:val="28"/>
        </w:rPr>
        <w:t>局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、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临平区医疗保障服务中心、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杭州市住房公积金管理中心</w:t>
      </w:r>
      <w:r w:rsidR="00964AB2">
        <w:rPr>
          <w:rFonts w:ascii="华文中宋" w:eastAsia="华文中宋" w:hAnsi="华文中宋" w:cs="宋体" w:hint="eastAsia"/>
          <w:sz w:val="28"/>
          <w:szCs w:val="28"/>
        </w:rPr>
        <w:t>临平分中心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查询、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调取了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劳动争议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档案、社保材料</w:t>
      </w:r>
      <w:r w:rsidR="00550812">
        <w:rPr>
          <w:rFonts w:ascii="华文中宋" w:eastAsia="华文中宋" w:hAnsi="华文中宋" w:cs="宋体" w:hint="eastAsia"/>
          <w:sz w:val="28"/>
          <w:szCs w:val="28"/>
        </w:rPr>
        <w:t>以及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公积金信息</w:t>
      </w:r>
      <w:r w:rsidR="0069492C" w:rsidRPr="009A7FAD">
        <w:rPr>
          <w:rFonts w:ascii="华文中宋" w:eastAsia="华文中宋" w:hAnsi="华文中宋" w:cs="宋体" w:hint="eastAsia"/>
          <w:sz w:val="28"/>
          <w:szCs w:val="28"/>
        </w:rPr>
        <w:t>。</w:t>
      </w:r>
      <w:r w:rsidR="000F051C">
        <w:rPr>
          <w:rFonts w:ascii="华文中宋" w:eastAsia="华文中宋" w:hAnsi="华文中宋" w:cs="宋体" w:hint="eastAsia"/>
          <w:sz w:val="28"/>
          <w:szCs w:val="28"/>
        </w:rPr>
        <w:t>管理人</w:t>
      </w:r>
      <w:r w:rsidR="001D41CE">
        <w:rPr>
          <w:rFonts w:ascii="华文中宋" w:eastAsia="华文中宋" w:hAnsi="华文中宋" w:cs="宋体" w:hint="eastAsia"/>
          <w:sz w:val="28"/>
          <w:szCs w:val="28"/>
        </w:rPr>
        <w:t>通过多种渠道联系债务人但均未联系上，也未接管到任何资料</w:t>
      </w:r>
      <w:r w:rsidR="00FD78B0">
        <w:rPr>
          <w:rFonts w:ascii="华文中宋" w:eastAsia="华文中宋" w:hAnsi="华文中宋" w:cs="宋体" w:hint="eastAsia"/>
          <w:sz w:val="28"/>
          <w:szCs w:val="28"/>
        </w:rPr>
        <w:t>。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经调查核实，管理人未发现债务人在职工工资、医疗、伤残补助、抚恤费用，应当划入职工个人账户的基本养老保险、基本医疗保险费用、住房公积金（以上统称职工债权）方面存在任何未付或需要支付的情况。现根据《中华人民共和国企业破产法》第四十八条的规定，予以公示。公示日期自</w:t>
      </w:r>
      <w:r w:rsidRPr="009A7FAD">
        <w:rPr>
          <w:rFonts w:ascii="华文中宋" w:eastAsia="华文中宋" w:hAnsi="华文中宋" w:cs="宋体"/>
          <w:sz w:val="28"/>
          <w:szCs w:val="28"/>
        </w:rPr>
        <w:t>202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/>
          <w:sz w:val="28"/>
          <w:szCs w:val="28"/>
        </w:rPr>
        <w:t>年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11</w:t>
      </w:r>
      <w:r w:rsidRPr="009A7FAD">
        <w:rPr>
          <w:rFonts w:ascii="华文中宋" w:eastAsia="华文中宋" w:hAnsi="华文中宋" w:cs="宋体"/>
          <w:sz w:val="28"/>
          <w:szCs w:val="28"/>
        </w:rPr>
        <w:t>月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8</w:t>
      </w:r>
      <w:r w:rsidRPr="009A7FAD">
        <w:rPr>
          <w:rFonts w:ascii="华文中宋" w:eastAsia="华文中宋" w:hAnsi="华文中宋" w:cs="宋体"/>
          <w:sz w:val="28"/>
          <w:szCs w:val="28"/>
        </w:rPr>
        <w:t>日至202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/>
          <w:sz w:val="28"/>
          <w:szCs w:val="28"/>
        </w:rPr>
        <w:t>年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11</w:t>
      </w:r>
      <w:r w:rsidRPr="009A7FAD">
        <w:rPr>
          <w:rFonts w:ascii="华文中宋" w:eastAsia="华文中宋" w:hAnsi="华文中宋" w:cs="宋体"/>
          <w:sz w:val="28"/>
          <w:szCs w:val="28"/>
        </w:rPr>
        <w:t>月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22</w:t>
      </w:r>
      <w:r w:rsidRPr="009A7FAD">
        <w:rPr>
          <w:rFonts w:ascii="华文中宋" w:eastAsia="华文中宋" w:hAnsi="华文中宋" w:cs="宋体"/>
          <w:sz w:val="28"/>
          <w:szCs w:val="28"/>
        </w:rPr>
        <w:t>日止。</w:t>
      </w:r>
    </w:p>
    <w:p w14:paraId="48B4AE39" w14:textId="663949C0" w:rsidR="003627AB" w:rsidRPr="009A7FAD" w:rsidRDefault="003627AB" w:rsidP="00E11442">
      <w:pPr>
        <w:spacing w:line="520" w:lineRule="exact"/>
        <w:ind w:firstLineChars="200" w:firstLine="560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>根据《中华人民共和国企业破产法》的规定，如对公示的调查结果有异议的，请于</w:t>
      </w:r>
      <w:r w:rsidRPr="009A7FAD">
        <w:rPr>
          <w:rFonts w:ascii="华文中宋" w:eastAsia="华文中宋" w:hAnsi="华文中宋" w:cs="宋体"/>
          <w:sz w:val="28"/>
          <w:szCs w:val="28"/>
        </w:rPr>
        <w:t>202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/>
          <w:sz w:val="28"/>
          <w:szCs w:val="28"/>
        </w:rPr>
        <w:t>年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11</w:t>
      </w:r>
      <w:r w:rsidRPr="009A7FAD">
        <w:rPr>
          <w:rFonts w:ascii="华文中宋" w:eastAsia="华文中宋" w:hAnsi="华文中宋" w:cs="宋体"/>
          <w:sz w:val="28"/>
          <w:szCs w:val="28"/>
        </w:rPr>
        <w:t>月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22</w:t>
      </w:r>
      <w:r w:rsidRPr="009A7FAD">
        <w:rPr>
          <w:rFonts w:ascii="华文中宋" w:eastAsia="华文中宋" w:hAnsi="华文中宋" w:cs="宋体"/>
          <w:sz w:val="28"/>
          <w:szCs w:val="28"/>
        </w:rPr>
        <w:t>日前向管理人书面提出</w:t>
      </w:r>
      <w:r w:rsidR="009879FE">
        <w:rPr>
          <w:rFonts w:ascii="华文中宋" w:eastAsia="华文中宋" w:hAnsi="华文中宋" w:cs="宋体" w:hint="eastAsia"/>
          <w:sz w:val="28"/>
          <w:szCs w:val="28"/>
        </w:rPr>
        <w:t>（联系方式：袁律师，15700060771，</w:t>
      </w:r>
      <w:r w:rsidR="00964AB2">
        <w:rPr>
          <w:rFonts w:ascii="华文中宋" w:eastAsia="华文中宋" w:hAnsi="华文中宋" w:cs="宋体" w:hint="eastAsia"/>
          <w:sz w:val="28"/>
          <w:szCs w:val="28"/>
        </w:rPr>
        <w:t>杭州市</w:t>
      </w:r>
      <w:r w:rsidR="009879FE">
        <w:rPr>
          <w:rFonts w:ascii="华文中宋" w:eastAsia="华文中宋" w:hAnsi="华文中宋" w:cs="宋体" w:hint="eastAsia"/>
          <w:sz w:val="28"/>
          <w:szCs w:val="28"/>
        </w:rPr>
        <w:t>拱</w:t>
      </w:r>
      <w:proofErr w:type="gramStart"/>
      <w:r w:rsidR="009879FE">
        <w:rPr>
          <w:rFonts w:ascii="华文中宋" w:eastAsia="华文中宋" w:hAnsi="华文中宋" w:cs="宋体" w:hint="eastAsia"/>
          <w:sz w:val="28"/>
          <w:szCs w:val="28"/>
        </w:rPr>
        <w:t>墅</w:t>
      </w:r>
      <w:proofErr w:type="gramEnd"/>
      <w:r w:rsidR="009879FE">
        <w:rPr>
          <w:rFonts w:ascii="华文中宋" w:eastAsia="华文中宋" w:hAnsi="华文中宋" w:cs="宋体" w:hint="eastAsia"/>
          <w:sz w:val="28"/>
          <w:szCs w:val="28"/>
        </w:rPr>
        <w:t>区莫干山路110号华龙商务大厦20</w:t>
      </w:r>
      <w:r w:rsidR="000579AD">
        <w:rPr>
          <w:rFonts w:ascii="华文中宋" w:eastAsia="华文中宋" w:hAnsi="华文中宋" w:cs="宋体" w:hint="eastAsia"/>
          <w:sz w:val="28"/>
          <w:szCs w:val="28"/>
        </w:rPr>
        <w:t>楼</w:t>
      </w:r>
      <w:r w:rsidR="009879FE">
        <w:rPr>
          <w:rFonts w:ascii="华文中宋" w:eastAsia="华文中宋" w:hAnsi="华文中宋" w:cs="宋体" w:hint="eastAsia"/>
          <w:sz w:val="28"/>
          <w:szCs w:val="28"/>
        </w:rPr>
        <w:t>）</w:t>
      </w:r>
      <w:r w:rsidRPr="009A7FAD">
        <w:rPr>
          <w:rFonts w:ascii="华文中宋" w:eastAsia="华文中宋" w:hAnsi="华文中宋" w:cs="宋体"/>
          <w:sz w:val="28"/>
          <w:szCs w:val="28"/>
        </w:rPr>
        <w:t>，同时提交相关凭证；异议请求未被管理人采纳的，职工有权在收到管理人通知后15日内依法向人民法院提起诉讼，未按期提出异议则视为对公示结果的确认。</w:t>
      </w:r>
    </w:p>
    <w:p w14:paraId="568C8EDB" w14:textId="77777777" w:rsidR="003627AB" w:rsidRPr="009A7FAD" w:rsidRDefault="003627AB" w:rsidP="00E11442">
      <w:pPr>
        <w:spacing w:line="520" w:lineRule="exact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 xml:space="preserve">    特此公示。</w:t>
      </w:r>
    </w:p>
    <w:p w14:paraId="695152B4" w14:textId="77777777" w:rsidR="003627AB" w:rsidRPr="00550812" w:rsidRDefault="003627AB" w:rsidP="00E11442">
      <w:pPr>
        <w:spacing w:line="520" w:lineRule="exact"/>
        <w:rPr>
          <w:rFonts w:ascii="华文中宋" w:eastAsia="华文中宋" w:hAnsi="华文中宋" w:cs="宋体" w:hint="eastAsia"/>
          <w:sz w:val="28"/>
          <w:szCs w:val="28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 xml:space="preserve">（管理人印鉴）:                                      </w:t>
      </w:r>
    </w:p>
    <w:p w14:paraId="2B4E6BA4" w14:textId="3E523872" w:rsidR="009879FE" w:rsidRPr="00550812" w:rsidRDefault="003627AB" w:rsidP="00F60CE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  <w:r w:rsidRPr="00550812">
        <w:rPr>
          <w:rFonts w:ascii="华文中宋" w:eastAsia="华文中宋" w:hAnsi="华文中宋" w:cs="宋体" w:hint="eastAsia"/>
          <w:sz w:val="28"/>
          <w:szCs w:val="28"/>
        </w:rPr>
        <w:t xml:space="preserve">                                                                        二〇二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四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十一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八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>日</w:t>
      </w:r>
    </w:p>
    <w:p w14:paraId="08C9916F" w14:textId="77777777" w:rsidR="003627AB" w:rsidRPr="0053338B" w:rsidRDefault="003627AB" w:rsidP="003627AB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3627AB" w:rsidRPr="0053338B" w14:paraId="54EE0E02" w14:textId="77777777" w:rsidTr="00F60CE2">
        <w:trPr>
          <w:trHeight w:val="625"/>
          <w:jc w:val="center"/>
        </w:trPr>
        <w:tc>
          <w:tcPr>
            <w:tcW w:w="8280" w:type="dxa"/>
          </w:tcPr>
          <w:p w14:paraId="3736C7D3" w14:textId="690B0DCA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  <w:r w:rsidR="00F60CE2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公民身份号码：</w:t>
            </w:r>
          </w:p>
          <w:p w14:paraId="4B9CAEE3" w14:textId="489B7018" w:rsidR="003627AB" w:rsidRPr="0053338B" w:rsidRDefault="00F60CE2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电话：                      联系地址：</w:t>
            </w:r>
          </w:p>
        </w:tc>
      </w:tr>
      <w:tr w:rsidR="003627AB" w:rsidRPr="0053338B" w14:paraId="7D34B53A" w14:textId="77777777" w:rsidTr="00B23702">
        <w:trPr>
          <w:trHeight w:val="8570"/>
          <w:jc w:val="center"/>
        </w:trPr>
        <w:tc>
          <w:tcPr>
            <w:tcW w:w="8280" w:type="dxa"/>
          </w:tcPr>
          <w:p w14:paraId="4B9C50DF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6D7554D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4DF04017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4D7996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2E24151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94956E4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D972C4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B89F276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62776D4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3067451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9A8FDF9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3241C49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B5E0CC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21C729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8645428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BFD6BF4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4235F48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C0B3FB8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6986BA3" w14:textId="39D6E0EC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37F8538" w14:textId="4E2673C2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433BF15" w14:textId="403647CB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D6D154D" w14:textId="5CD73404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6F35FD5" w14:textId="77777777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065EE02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168997F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4D55DA7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7D3C59E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2513619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0952A42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583034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E2100A5" w14:textId="77777777" w:rsidR="003627AB" w:rsidRPr="0053338B" w:rsidRDefault="003627AB" w:rsidP="00B23702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322BBF1" w14:textId="77777777" w:rsidR="003627AB" w:rsidRPr="0053338B" w:rsidRDefault="003627AB" w:rsidP="00B23702">
            <w:pPr>
              <w:wordWrap w:val="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7690EC15" w14:textId="77777777" w:rsidR="003627AB" w:rsidRPr="0053338B" w:rsidRDefault="003627AB" w:rsidP="00B23702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0BDD22C" w14:textId="77777777" w:rsidR="003627AB" w:rsidRPr="0053338B" w:rsidRDefault="003627AB" w:rsidP="00B23702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3627AB" w:rsidRPr="0053338B" w14:paraId="6C1F6650" w14:textId="77777777" w:rsidTr="00B23702">
        <w:trPr>
          <w:trHeight w:val="986"/>
          <w:jc w:val="center"/>
        </w:trPr>
        <w:tc>
          <w:tcPr>
            <w:tcW w:w="8280" w:type="dxa"/>
          </w:tcPr>
          <w:p w14:paraId="6A196AB4" w14:textId="0A4DF233" w:rsidR="003627AB" w:rsidRPr="0053338B" w:rsidRDefault="003627AB" w:rsidP="00B2370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 w:rsidRPr="0053338B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如对公示的职工债权有异议，请于202</w:t>
            </w:r>
            <w:r w:rsidR="00F60CE2">
              <w:rPr>
                <w:rFonts w:ascii="宋体" w:eastAsia="宋体" w:hAnsi="宋体" w:cs="宋体" w:hint="eastAsia"/>
                <w:szCs w:val="21"/>
              </w:rPr>
              <w:t>4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年</w:t>
            </w:r>
            <w:r w:rsidR="00F60CE2">
              <w:rPr>
                <w:rFonts w:ascii="宋体" w:eastAsia="宋体" w:hAnsi="宋体" w:cs="宋体" w:hint="eastAsia"/>
                <w:szCs w:val="21"/>
              </w:rPr>
              <w:t>11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月</w:t>
            </w:r>
            <w:r w:rsidR="00F60CE2">
              <w:rPr>
                <w:rFonts w:ascii="宋体" w:eastAsia="宋体" w:hAnsi="宋体" w:cs="宋体" w:hint="eastAsia"/>
                <w:szCs w:val="21"/>
              </w:rPr>
              <w:t>22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</w:t>
            </w:r>
            <w:r w:rsidR="00F53A6D">
              <w:rPr>
                <w:rFonts w:ascii="宋体" w:eastAsia="宋体" w:hAnsi="宋体" w:cs="宋体" w:hint="eastAsia"/>
                <w:szCs w:val="21"/>
              </w:rPr>
              <w:t>未提交以及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逾期提交的，视为无异议。</w:t>
            </w:r>
          </w:p>
        </w:tc>
      </w:tr>
    </w:tbl>
    <w:p w14:paraId="7283A1C9" w14:textId="77777777" w:rsidR="00E2133D" w:rsidRPr="003627AB" w:rsidRDefault="00E2133D">
      <w:pPr>
        <w:rPr>
          <w:rFonts w:hint="eastAsia"/>
        </w:rPr>
      </w:pPr>
    </w:p>
    <w:sectPr w:rsidR="00E2133D" w:rsidRPr="0036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3F7BF" w14:textId="77777777" w:rsidR="006A2616" w:rsidRDefault="006A2616" w:rsidP="00E11442">
      <w:pPr>
        <w:rPr>
          <w:rFonts w:hint="eastAsia"/>
        </w:rPr>
      </w:pPr>
      <w:r>
        <w:separator/>
      </w:r>
    </w:p>
  </w:endnote>
  <w:endnote w:type="continuationSeparator" w:id="0">
    <w:p w14:paraId="28F89664" w14:textId="77777777" w:rsidR="006A2616" w:rsidRDefault="006A2616" w:rsidP="00E114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09172" w14:textId="77777777" w:rsidR="006A2616" w:rsidRDefault="006A2616" w:rsidP="00E11442">
      <w:pPr>
        <w:rPr>
          <w:rFonts w:hint="eastAsia"/>
        </w:rPr>
      </w:pPr>
      <w:r>
        <w:separator/>
      </w:r>
    </w:p>
  </w:footnote>
  <w:footnote w:type="continuationSeparator" w:id="0">
    <w:p w14:paraId="1B8DE11B" w14:textId="77777777" w:rsidR="006A2616" w:rsidRDefault="006A2616" w:rsidP="00E114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3D"/>
    <w:rsid w:val="000579AD"/>
    <w:rsid w:val="000712BC"/>
    <w:rsid w:val="000E4A00"/>
    <w:rsid w:val="000F051C"/>
    <w:rsid w:val="000F4839"/>
    <w:rsid w:val="00133D32"/>
    <w:rsid w:val="00151806"/>
    <w:rsid w:val="0015616C"/>
    <w:rsid w:val="001D41CE"/>
    <w:rsid w:val="002651D1"/>
    <w:rsid w:val="002749EA"/>
    <w:rsid w:val="002A1976"/>
    <w:rsid w:val="002F6833"/>
    <w:rsid w:val="00344AF8"/>
    <w:rsid w:val="00352FB6"/>
    <w:rsid w:val="003627AB"/>
    <w:rsid w:val="00386094"/>
    <w:rsid w:val="003C408D"/>
    <w:rsid w:val="00432893"/>
    <w:rsid w:val="00445E77"/>
    <w:rsid w:val="00491BFE"/>
    <w:rsid w:val="004D600E"/>
    <w:rsid w:val="004F5167"/>
    <w:rsid w:val="00550812"/>
    <w:rsid w:val="00563F93"/>
    <w:rsid w:val="00595D39"/>
    <w:rsid w:val="005B144B"/>
    <w:rsid w:val="005C79BC"/>
    <w:rsid w:val="005D3347"/>
    <w:rsid w:val="00645463"/>
    <w:rsid w:val="00667BA0"/>
    <w:rsid w:val="0069492C"/>
    <w:rsid w:val="006A2616"/>
    <w:rsid w:val="006D5120"/>
    <w:rsid w:val="00716B00"/>
    <w:rsid w:val="007463A5"/>
    <w:rsid w:val="008D3319"/>
    <w:rsid w:val="0091309C"/>
    <w:rsid w:val="009326C9"/>
    <w:rsid w:val="00946CB8"/>
    <w:rsid w:val="00964AB2"/>
    <w:rsid w:val="009879FE"/>
    <w:rsid w:val="009A7FAD"/>
    <w:rsid w:val="00A17FCE"/>
    <w:rsid w:val="00A57C0F"/>
    <w:rsid w:val="00A635A7"/>
    <w:rsid w:val="00AA6246"/>
    <w:rsid w:val="00B8772F"/>
    <w:rsid w:val="00BC4E37"/>
    <w:rsid w:val="00CC48AA"/>
    <w:rsid w:val="00CE3F15"/>
    <w:rsid w:val="00D5764C"/>
    <w:rsid w:val="00DE6842"/>
    <w:rsid w:val="00E11442"/>
    <w:rsid w:val="00E127AD"/>
    <w:rsid w:val="00E2133D"/>
    <w:rsid w:val="00E442B8"/>
    <w:rsid w:val="00E73CC9"/>
    <w:rsid w:val="00F00B6D"/>
    <w:rsid w:val="00F1353E"/>
    <w:rsid w:val="00F53A6D"/>
    <w:rsid w:val="00F60CE2"/>
    <w:rsid w:val="00F81767"/>
    <w:rsid w:val="00FB271C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A7A15"/>
  <w15:chartTrackingRefBased/>
  <w15:docId w15:val="{7C7FD08D-E34F-4641-83A0-A51D9E26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7FA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A7FAD"/>
  </w:style>
  <w:style w:type="paragraph" w:styleId="a5">
    <w:name w:val="header"/>
    <w:basedOn w:val="a"/>
    <w:link w:val="a6"/>
    <w:uiPriority w:val="99"/>
    <w:unhideWhenUsed/>
    <w:rsid w:val="00E11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14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1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14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生 袁</cp:lastModifiedBy>
  <cp:revision>30</cp:revision>
  <cp:lastPrinted>2024-11-08T07:58:00Z</cp:lastPrinted>
  <dcterms:created xsi:type="dcterms:W3CDTF">2022-02-21T06:34:00Z</dcterms:created>
  <dcterms:modified xsi:type="dcterms:W3CDTF">2024-11-08T07:59:00Z</dcterms:modified>
</cp:coreProperties>
</file>