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AEE4" w14:textId="77777777" w:rsidR="0077749A" w:rsidRDefault="0077749A" w:rsidP="0077749A">
      <w:pPr>
        <w:spacing w:beforeLines="50" w:before="156" w:afterLines="50" w:after="156" w:line="400" w:lineRule="exact"/>
        <w:jc w:val="center"/>
        <w:rPr>
          <w:rFonts w:ascii="幼圆" w:eastAsia="幼圆"/>
          <w:b/>
          <w:sz w:val="32"/>
          <w:szCs w:val="32"/>
        </w:rPr>
      </w:pPr>
      <w:r>
        <w:rPr>
          <w:rFonts w:ascii="幼圆" w:eastAsia="幼圆" w:hint="eastAsia"/>
          <w:b/>
          <w:sz w:val="32"/>
          <w:szCs w:val="32"/>
        </w:rPr>
        <w:t>关于杭州无</w:t>
      </w:r>
      <w:proofErr w:type="gramStart"/>
      <w:r>
        <w:rPr>
          <w:rFonts w:ascii="幼圆" w:eastAsia="幼圆" w:hint="eastAsia"/>
          <w:b/>
          <w:sz w:val="32"/>
          <w:szCs w:val="32"/>
        </w:rPr>
        <w:t>伪网络</w:t>
      </w:r>
      <w:proofErr w:type="gramEnd"/>
      <w:r>
        <w:rPr>
          <w:rFonts w:ascii="幼圆" w:eastAsia="幼圆" w:hint="eastAsia"/>
          <w:b/>
          <w:sz w:val="32"/>
          <w:szCs w:val="32"/>
        </w:rPr>
        <w:t>科技有限公司职工债权情况的公示</w:t>
      </w:r>
    </w:p>
    <w:p w14:paraId="642F1ECB" w14:textId="6BC22500" w:rsidR="0077749A" w:rsidRDefault="0077749A" w:rsidP="0077749A">
      <w:pPr>
        <w:spacing w:line="520" w:lineRule="exact"/>
        <w:jc w:val="right"/>
        <w:rPr>
          <w:rFonts w:ascii="幼圆" w:eastAsia="幼圆"/>
        </w:rPr>
      </w:pPr>
      <w:r>
        <w:rPr>
          <w:rFonts w:ascii="幼圆" w:eastAsia="幼圆" w:hint="eastAsia"/>
        </w:rPr>
        <w:t xml:space="preserve">                                                     （2022）无伪破管字第1</w:t>
      </w:r>
      <w:r w:rsidR="00084F71">
        <w:rPr>
          <w:rFonts w:ascii="幼圆" w:eastAsia="幼圆" w:hint="eastAsia"/>
        </w:rPr>
        <w:t>4</w:t>
      </w:r>
      <w:r>
        <w:rPr>
          <w:rFonts w:ascii="幼圆" w:eastAsia="幼圆" w:hint="eastAsia"/>
        </w:rPr>
        <w:t xml:space="preserve">号 </w:t>
      </w:r>
    </w:p>
    <w:p w14:paraId="7EBD33E7" w14:textId="77777777" w:rsidR="0077749A" w:rsidRDefault="0077749A" w:rsidP="0077749A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2022年9月14日，杭州市中级人民法院</w:t>
      </w:r>
      <w:proofErr w:type="gramStart"/>
      <w:r>
        <w:rPr>
          <w:rFonts w:ascii="宋体" w:hAnsi="宋体" w:cs="宋体" w:hint="eastAsia"/>
          <w:sz w:val="28"/>
          <w:szCs w:val="28"/>
        </w:rPr>
        <w:t>作出</w:t>
      </w:r>
      <w:proofErr w:type="gramEnd"/>
      <w:r>
        <w:rPr>
          <w:rFonts w:ascii="宋体" w:hAnsi="宋体" w:cs="宋体" w:hint="eastAsia"/>
          <w:sz w:val="28"/>
          <w:szCs w:val="28"/>
        </w:rPr>
        <w:t>（2022）浙01</w:t>
      </w:r>
      <w:proofErr w:type="gramStart"/>
      <w:r>
        <w:rPr>
          <w:rFonts w:ascii="宋体" w:hAnsi="宋体" w:cs="宋体" w:hint="eastAsia"/>
          <w:sz w:val="28"/>
          <w:szCs w:val="28"/>
        </w:rPr>
        <w:t>破申176号</w:t>
      </w:r>
      <w:proofErr w:type="gramEnd"/>
      <w:r>
        <w:rPr>
          <w:rFonts w:ascii="宋体" w:hAnsi="宋体" w:cs="宋体" w:hint="eastAsia"/>
          <w:sz w:val="28"/>
          <w:szCs w:val="28"/>
        </w:rPr>
        <w:t>民事裁定书，裁定受理杭州无</w:t>
      </w:r>
      <w:proofErr w:type="gramStart"/>
      <w:r>
        <w:rPr>
          <w:rFonts w:ascii="宋体" w:hAnsi="宋体" w:cs="宋体" w:hint="eastAsia"/>
          <w:sz w:val="28"/>
          <w:szCs w:val="28"/>
        </w:rPr>
        <w:t>伪网络</w:t>
      </w:r>
      <w:proofErr w:type="gramEnd"/>
      <w:r>
        <w:rPr>
          <w:rFonts w:ascii="宋体" w:hAnsi="宋体" w:cs="宋体" w:hint="eastAsia"/>
          <w:sz w:val="28"/>
          <w:szCs w:val="28"/>
        </w:rPr>
        <w:t>科技有限公司破产清算一案，并于2022年9月19日指定浙江国圣律师事务所担任其管理人。</w:t>
      </w:r>
    </w:p>
    <w:p w14:paraId="3B7D13D0" w14:textId="5B5142AE" w:rsidR="0077749A" w:rsidRDefault="0077749A" w:rsidP="0077749A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4"/>
        </w:rPr>
        <w:t>管理人于2022年10月26日公示</w:t>
      </w:r>
      <w:r w:rsidR="00BB1CD8">
        <w:rPr>
          <w:rFonts w:ascii="宋体" w:hAnsi="宋体" w:cs="宋体" w:hint="eastAsia"/>
          <w:sz w:val="28"/>
          <w:szCs w:val="24"/>
        </w:rPr>
        <w:t>了</w:t>
      </w:r>
      <w:r w:rsidR="00105069">
        <w:rPr>
          <w:rFonts w:ascii="宋体" w:hAnsi="宋体" w:cs="宋体" w:hint="eastAsia"/>
          <w:sz w:val="28"/>
          <w:szCs w:val="24"/>
        </w:rPr>
        <w:t>1</w:t>
      </w:r>
      <w:r w:rsidR="00BB1CD8">
        <w:rPr>
          <w:rFonts w:ascii="宋体" w:hAnsi="宋体" w:cs="宋体" w:hint="eastAsia"/>
          <w:sz w:val="28"/>
          <w:szCs w:val="24"/>
        </w:rPr>
        <w:t>位职工的职工债权</w:t>
      </w:r>
      <w:r w:rsidR="00E21AEB">
        <w:rPr>
          <w:rFonts w:ascii="宋体" w:hAnsi="宋体" w:cs="宋体" w:hint="eastAsia"/>
          <w:sz w:val="28"/>
          <w:szCs w:val="24"/>
        </w:rPr>
        <w:t>，剩余6位职工的职工债权因</w:t>
      </w:r>
      <w:r w:rsidR="009D7E5C">
        <w:rPr>
          <w:rFonts w:ascii="宋体" w:hAnsi="宋体" w:cs="宋体" w:hint="eastAsia"/>
          <w:sz w:val="28"/>
          <w:szCs w:val="24"/>
        </w:rPr>
        <w:t>仲裁</w:t>
      </w:r>
      <w:r w:rsidR="00E21AEB">
        <w:rPr>
          <w:rFonts w:ascii="宋体" w:hAnsi="宋体" w:cs="宋体" w:hint="eastAsia"/>
          <w:sz w:val="28"/>
          <w:szCs w:val="24"/>
        </w:rPr>
        <w:t>未决</w:t>
      </w:r>
      <w:r w:rsidR="009D7E5C">
        <w:rPr>
          <w:rFonts w:ascii="宋体" w:hAnsi="宋体" w:cs="宋体" w:hint="eastAsia"/>
          <w:sz w:val="28"/>
          <w:szCs w:val="24"/>
        </w:rPr>
        <w:t>而没有</w:t>
      </w:r>
      <w:r w:rsidR="00E21AEB">
        <w:rPr>
          <w:rFonts w:ascii="宋体" w:hAnsi="宋体" w:cs="宋体" w:hint="eastAsia"/>
          <w:sz w:val="28"/>
          <w:szCs w:val="24"/>
        </w:rPr>
        <w:t>进行公示</w:t>
      </w:r>
      <w:r w:rsidR="00BB1CD8">
        <w:rPr>
          <w:rFonts w:ascii="宋体" w:hAnsi="宋体" w:cs="宋体" w:hint="eastAsia"/>
          <w:sz w:val="28"/>
          <w:szCs w:val="24"/>
        </w:rPr>
        <w:t>。</w:t>
      </w:r>
      <w:r w:rsidR="009D7E5C">
        <w:rPr>
          <w:rFonts w:ascii="宋体" w:hAnsi="宋体" w:cs="宋体" w:hint="eastAsia"/>
          <w:sz w:val="28"/>
          <w:szCs w:val="24"/>
        </w:rPr>
        <w:t>2022年11月1日，管理人收到</w:t>
      </w:r>
      <w:r w:rsidR="00105069">
        <w:rPr>
          <w:rFonts w:ascii="宋体" w:hAnsi="宋体" w:cs="宋体" w:hint="eastAsia"/>
          <w:sz w:val="28"/>
          <w:szCs w:val="24"/>
        </w:rPr>
        <w:t>了</w:t>
      </w:r>
      <w:r w:rsidR="004F39BA">
        <w:rPr>
          <w:rFonts w:ascii="宋体" w:hAnsi="宋体" w:cs="宋体" w:hint="eastAsia"/>
          <w:sz w:val="28"/>
          <w:szCs w:val="24"/>
        </w:rPr>
        <w:t>这6位职工的</w:t>
      </w:r>
      <w:r w:rsidRPr="001C4C03">
        <w:rPr>
          <w:rFonts w:ascii="宋体" w:hAnsi="宋体" w:cs="宋体" w:hint="eastAsia"/>
          <w:sz w:val="28"/>
          <w:szCs w:val="24"/>
        </w:rPr>
        <w:t>劳动争议仲裁案件裁决结果。</w:t>
      </w:r>
      <w:r w:rsidR="00D11777">
        <w:rPr>
          <w:rFonts w:ascii="宋体" w:hAnsi="宋体" w:cs="宋体" w:hint="eastAsia"/>
          <w:sz w:val="28"/>
          <w:szCs w:val="24"/>
        </w:rPr>
        <w:t>根据仲裁裁决书，债务人欠付这6位职工的职工债权</w:t>
      </w:r>
      <w:r w:rsidR="00D11777" w:rsidRPr="00D11777">
        <w:rPr>
          <w:rFonts w:ascii="宋体" w:hAnsi="宋体" w:cs="宋体"/>
          <w:sz w:val="28"/>
          <w:szCs w:val="24"/>
        </w:rPr>
        <w:t>183634.43</w:t>
      </w:r>
      <w:r w:rsidR="00D11777">
        <w:rPr>
          <w:rFonts w:ascii="宋体" w:hAnsi="宋体" w:cs="宋体" w:hint="eastAsia"/>
          <w:sz w:val="28"/>
          <w:szCs w:val="24"/>
        </w:rPr>
        <w:t>元。</w:t>
      </w:r>
      <w:r>
        <w:rPr>
          <w:rFonts w:ascii="宋体" w:hAnsi="宋体" w:cs="宋体" w:hint="eastAsia"/>
          <w:sz w:val="28"/>
          <w:szCs w:val="24"/>
        </w:rPr>
        <w:t>管理人现</w:t>
      </w:r>
      <w:r>
        <w:rPr>
          <w:rFonts w:ascii="宋体" w:hAnsi="宋体" w:cs="宋体" w:hint="eastAsia"/>
          <w:sz w:val="28"/>
          <w:szCs w:val="28"/>
        </w:rPr>
        <w:t>根据《中华人民共和国企业破产法》第四十八条的规定</w:t>
      </w:r>
      <w:r>
        <w:rPr>
          <w:rFonts w:ascii="宋体" w:hAnsi="宋体" w:cs="宋体" w:hint="eastAsia"/>
          <w:sz w:val="28"/>
          <w:szCs w:val="24"/>
        </w:rPr>
        <w:t>对</w:t>
      </w:r>
      <w:r w:rsidR="004F39BA">
        <w:rPr>
          <w:rFonts w:ascii="宋体" w:hAnsi="宋体" w:cs="宋体" w:hint="eastAsia"/>
          <w:sz w:val="28"/>
          <w:szCs w:val="24"/>
        </w:rPr>
        <w:t>仲裁裁决确认的6</w:t>
      </w:r>
      <w:r>
        <w:rPr>
          <w:rFonts w:ascii="宋体" w:hAnsi="宋体" w:cs="宋体" w:hint="eastAsia"/>
          <w:sz w:val="28"/>
          <w:szCs w:val="24"/>
        </w:rPr>
        <w:t>家职工债权进行公示，</w:t>
      </w:r>
      <w:r>
        <w:rPr>
          <w:rFonts w:ascii="宋体" w:hAnsi="宋体" w:cs="宋体" w:hint="eastAsia"/>
          <w:sz w:val="28"/>
          <w:szCs w:val="28"/>
        </w:rPr>
        <w:t>公示日期至2022</w:t>
      </w:r>
      <w:r w:rsidRPr="0089608D"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11</w:t>
      </w:r>
      <w:r w:rsidRPr="0089608D">
        <w:rPr>
          <w:rFonts w:ascii="宋体" w:hAnsi="宋体" w:cs="宋体" w:hint="eastAsia"/>
          <w:sz w:val="28"/>
          <w:szCs w:val="28"/>
        </w:rPr>
        <w:t>月</w:t>
      </w:r>
      <w:r w:rsidR="00C464D9">
        <w:rPr>
          <w:rFonts w:ascii="宋体" w:hAnsi="宋体" w:cs="宋体" w:hint="eastAsia"/>
          <w:sz w:val="28"/>
          <w:szCs w:val="28"/>
        </w:rPr>
        <w:t>17</w:t>
      </w:r>
      <w:r w:rsidRPr="0089608D"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 w:hint="eastAsia"/>
          <w:sz w:val="28"/>
          <w:szCs w:val="28"/>
        </w:rPr>
        <w:t>止。</w:t>
      </w:r>
    </w:p>
    <w:p w14:paraId="486DE5CF" w14:textId="21779BB4" w:rsidR="0077749A" w:rsidRDefault="0077749A" w:rsidP="0077749A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根据《中华人民共和国企业破产法》的规定，职工对公示清单记载有异议的，请于2022年11</w:t>
      </w:r>
      <w:r w:rsidRPr="0089608D">
        <w:rPr>
          <w:rFonts w:ascii="宋体" w:hAnsi="宋体" w:cs="宋体" w:hint="eastAsia"/>
          <w:sz w:val="28"/>
          <w:szCs w:val="28"/>
        </w:rPr>
        <w:t>月</w:t>
      </w:r>
      <w:r w:rsidR="00C464D9">
        <w:rPr>
          <w:rFonts w:ascii="宋体" w:hAnsi="宋体" w:cs="宋体" w:hint="eastAsia"/>
          <w:sz w:val="28"/>
          <w:szCs w:val="28"/>
        </w:rPr>
        <w:t>17</w:t>
      </w:r>
      <w:r w:rsidRPr="0089608D"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 w:hint="eastAsia"/>
          <w:sz w:val="28"/>
          <w:szCs w:val="28"/>
        </w:rPr>
        <w:t>前向管理人提出，同时提交相关凭证；异议请求未被管理人采纳的，职工有权在收到管理人通知后15日内依法向人民法院提起诉讼，未按期提出异议则视为对公示金额的确认。</w:t>
      </w:r>
    </w:p>
    <w:p w14:paraId="3B160879" w14:textId="2D64CA4A" w:rsidR="0077749A" w:rsidRDefault="0077749A" w:rsidP="0077749A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职工对公示清单记载如无异议，请于2022年11</w:t>
      </w:r>
      <w:r w:rsidRPr="0089608D">
        <w:rPr>
          <w:rFonts w:ascii="宋体" w:hAnsi="宋体" w:cs="宋体" w:hint="eastAsia"/>
          <w:sz w:val="28"/>
          <w:szCs w:val="28"/>
        </w:rPr>
        <w:t>月</w:t>
      </w:r>
      <w:r w:rsidR="00C464D9">
        <w:rPr>
          <w:rFonts w:ascii="宋体" w:hAnsi="宋体" w:cs="宋体" w:hint="eastAsia"/>
          <w:sz w:val="28"/>
          <w:szCs w:val="28"/>
        </w:rPr>
        <w:t>17</w:t>
      </w:r>
      <w:r w:rsidRPr="0089608D"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 w:hint="eastAsia"/>
          <w:sz w:val="28"/>
          <w:szCs w:val="28"/>
        </w:rPr>
        <w:t>前携带本人身份证原件前往管理人办公室申报本人银行账户信息。管理人办公室地址：杭州市拱</w:t>
      </w:r>
      <w:proofErr w:type="gramStart"/>
      <w:r>
        <w:rPr>
          <w:rFonts w:ascii="宋体" w:hAnsi="宋体" w:cs="宋体" w:hint="eastAsia"/>
          <w:sz w:val="28"/>
          <w:szCs w:val="28"/>
        </w:rPr>
        <w:t>墅</w:t>
      </w:r>
      <w:proofErr w:type="gramEnd"/>
      <w:r>
        <w:rPr>
          <w:rFonts w:ascii="宋体" w:hAnsi="宋体" w:cs="宋体" w:hint="eastAsia"/>
          <w:sz w:val="28"/>
          <w:szCs w:val="28"/>
        </w:rPr>
        <w:t>莫干山路110号华龙商务大厦20楼。联系人：袁律师  15700060771。</w:t>
      </w:r>
    </w:p>
    <w:p w14:paraId="574FCE5E" w14:textId="77777777" w:rsidR="0077749A" w:rsidRDefault="0077749A" w:rsidP="0077749A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特此公示。</w:t>
      </w:r>
    </w:p>
    <w:p w14:paraId="2BACBFC5" w14:textId="77777777" w:rsidR="0077749A" w:rsidRDefault="0077749A" w:rsidP="0077749A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（管理人印鉴）:                                      </w:t>
      </w:r>
    </w:p>
    <w:p w14:paraId="1D45B752" w14:textId="102E347E" w:rsidR="0077749A" w:rsidRDefault="0077749A" w:rsidP="0077749A">
      <w:pPr>
        <w:spacing w:line="480" w:lineRule="exact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                                 二零二二年十</w:t>
      </w:r>
      <w:r w:rsidR="00C464D9">
        <w:rPr>
          <w:rFonts w:ascii="宋体" w:hAnsi="宋体" w:cs="宋体" w:hint="eastAsia"/>
          <w:sz w:val="28"/>
          <w:szCs w:val="28"/>
        </w:rPr>
        <w:t>一</w:t>
      </w:r>
      <w:r w:rsidRPr="0089608D">
        <w:rPr>
          <w:rFonts w:ascii="宋体" w:hAnsi="宋体" w:cs="宋体" w:hint="eastAsia"/>
          <w:sz w:val="28"/>
          <w:szCs w:val="28"/>
        </w:rPr>
        <w:t>月</w:t>
      </w:r>
      <w:r w:rsidR="00633F47">
        <w:rPr>
          <w:rFonts w:ascii="宋体" w:hAnsi="宋体" w:cs="宋体" w:hint="eastAsia"/>
          <w:sz w:val="28"/>
          <w:szCs w:val="28"/>
        </w:rPr>
        <w:t>二</w:t>
      </w:r>
      <w:r w:rsidRPr="0089608D">
        <w:rPr>
          <w:rFonts w:ascii="宋体" w:hAnsi="宋体" w:cs="宋体" w:hint="eastAsia"/>
          <w:sz w:val="28"/>
          <w:szCs w:val="28"/>
        </w:rPr>
        <w:t>日</w:t>
      </w:r>
    </w:p>
    <w:p w14:paraId="434CB2EE" w14:textId="77777777" w:rsidR="00633F47" w:rsidRDefault="00633F47" w:rsidP="0077749A">
      <w:pPr>
        <w:spacing w:line="520" w:lineRule="exact"/>
        <w:rPr>
          <w:rFonts w:ascii="宋体" w:hAnsi="宋体" w:cs="宋体"/>
          <w:sz w:val="28"/>
          <w:szCs w:val="28"/>
        </w:rPr>
      </w:pPr>
    </w:p>
    <w:p w14:paraId="2503C0B7" w14:textId="77777777" w:rsidR="0077749A" w:rsidRDefault="0077749A" w:rsidP="0077749A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附件：职工债权清单、职工债权异议表</w:t>
      </w:r>
    </w:p>
    <w:p w14:paraId="1C04E9A0" w14:textId="77777777" w:rsidR="0077749A" w:rsidRDefault="0077749A" w:rsidP="0077749A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（详情也可登陆www.zjgslaw.com网站查询）</w:t>
      </w:r>
    </w:p>
    <w:p w14:paraId="03835AFF" w14:textId="77777777" w:rsidR="0077749A" w:rsidRPr="00CC7CF4" w:rsidRDefault="0077749A" w:rsidP="0077749A">
      <w:pPr>
        <w:spacing w:line="520" w:lineRule="exact"/>
        <w:jc w:val="center"/>
        <w:rPr>
          <w:b/>
          <w:bCs/>
          <w:sz w:val="44"/>
          <w:szCs w:val="44"/>
        </w:rPr>
      </w:pPr>
      <w:r w:rsidRPr="00CC7CF4">
        <w:rPr>
          <w:rFonts w:hint="eastAsia"/>
          <w:b/>
          <w:bCs/>
          <w:sz w:val="44"/>
          <w:szCs w:val="44"/>
        </w:rPr>
        <w:lastRenderedPageBreak/>
        <w:t>职工债权清单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1649"/>
        <w:gridCol w:w="1974"/>
        <w:gridCol w:w="1880"/>
        <w:gridCol w:w="1977"/>
      </w:tblGrid>
      <w:tr w:rsidR="0077749A" w14:paraId="31D94A96" w14:textId="77777777" w:rsidTr="00344972">
        <w:tc>
          <w:tcPr>
            <w:tcW w:w="816" w:type="dxa"/>
          </w:tcPr>
          <w:p w14:paraId="6146A122" w14:textId="77777777" w:rsidR="0077749A" w:rsidRPr="008F4DA8" w:rsidRDefault="0077749A" w:rsidP="000A6223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8F4DA8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49" w:type="dxa"/>
          </w:tcPr>
          <w:p w14:paraId="6DA06D8A" w14:textId="77777777" w:rsidR="0077749A" w:rsidRPr="008F4DA8" w:rsidRDefault="0077749A" w:rsidP="000A6223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8F4DA8"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74" w:type="dxa"/>
          </w:tcPr>
          <w:p w14:paraId="3E973F51" w14:textId="77777777" w:rsidR="0077749A" w:rsidRPr="008F4DA8" w:rsidRDefault="0077749A" w:rsidP="000A6223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工资</w:t>
            </w:r>
          </w:p>
        </w:tc>
        <w:tc>
          <w:tcPr>
            <w:tcW w:w="1880" w:type="dxa"/>
          </w:tcPr>
          <w:p w14:paraId="4B64EDC0" w14:textId="77777777" w:rsidR="0077749A" w:rsidRPr="008F4DA8" w:rsidRDefault="0077749A" w:rsidP="000A6223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经济补偿金</w:t>
            </w:r>
          </w:p>
        </w:tc>
        <w:tc>
          <w:tcPr>
            <w:tcW w:w="1977" w:type="dxa"/>
          </w:tcPr>
          <w:p w14:paraId="7A01CB18" w14:textId="77777777" w:rsidR="0077749A" w:rsidRPr="008F4DA8" w:rsidRDefault="0077749A" w:rsidP="000A6223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8F4DA8"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77749A" w14:paraId="01576F9A" w14:textId="77777777" w:rsidTr="00344972">
        <w:tc>
          <w:tcPr>
            <w:tcW w:w="816" w:type="dxa"/>
          </w:tcPr>
          <w:p w14:paraId="780F2180" w14:textId="77777777" w:rsidR="0077749A" w:rsidRPr="005E62B6" w:rsidRDefault="0077749A" w:rsidP="000A6223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E62B6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14:paraId="77851080" w14:textId="68598E5E" w:rsidR="0077749A" w:rsidRPr="005E62B6" w:rsidRDefault="00105069" w:rsidP="000A6223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王亚蓉</w:t>
            </w:r>
            <w:proofErr w:type="gramEnd"/>
          </w:p>
        </w:tc>
        <w:tc>
          <w:tcPr>
            <w:tcW w:w="1974" w:type="dxa"/>
          </w:tcPr>
          <w:p w14:paraId="46D6F902" w14:textId="680D00FF" w:rsidR="0077749A" w:rsidRPr="005E62B6" w:rsidRDefault="00631301" w:rsidP="000A6223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3218.39</w:t>
            </w:r>
          </w:p>
        </w:tc>
        <w:tc>
          <w:tcPr>
            <w:tcW w:w="1880" w:type="dxa"/>
          </w:tcPr>
          <w:p w14:paraId="401B9AF7" w14:textId="3B0EF371" w:rsidR="0077749A" w:rsidRPr="00D16978" w:rsidRDefault="00631301" w:rsidP="000A6223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21000</w:t>
            </w:r>
          </w:p>
        </w:tc>
        <w:tc>
          <w:tcPr>
            <w:tcW w:w="1977" w:type="dxa"/>
          </w:tcPr>
          <w:p w14:paraId="7E14DC61" w14:textId="77777777" w:rsidR="0077749A" w:rsidRPr="008F4DA8" w:rsidRDefault="0077749A" w:rsidP="000A6223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05069" w14:paraId="502A679B" w14:textId="77777777" w:rsidTr="00344972">
        <w:tc>
          <w:tcPr>
            <w:tcW w:w="816" w:type="dxa"/>
          </w:tcPr>
          <w:p w14:paraId="24289565" w14:textId="588F5676" w:rsidR="00105069" w:rsidRPr="005E62B6" w:rsidRDefault="00105069" w:rsidP="000A6223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649" w:type="dxa"/>
          </w:tcPr>
          <w:p w14:paraId="43F81836" w14:textId="36C4AD81" w:rsidR="00105069" w:rsidRDefault="00631301" w:rsidP="000A6223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魏杰</w:t>
            </w:r>
          </w:p>
        </w:tc>
        <w:tc>
          <w:tcPr>
            <w:tcW w:w="1974" w:type="dxa"/>
          </w:tcPr>
          <w:p w14:paraId="1FC5A543" w14:textId="0FA912FF" w:rsidR="00105069" w:rsidRDefault="00631301" w:rsidP="000A6223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7471.14</w:t>
            </w:r>
          </w:p>
        </w:tc>
        <w:tc>
          <w:tcPr>
            <w:tcW w:w="1880" w:type="dxa"/>
          </w:tcPr>
          <w:p w14:paraId="7C61C66A" w14:textId="42141F73" w:rsidR="00105069" w:rsidRPr="00D16978" w:rsidRDefault="00D4081F" w:rsidP="000A6223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18750</w:t>
            </w:r>
          </w:p>
        </w:tc>
        <w:tc>
          <w:tcPr>
            <w:tcW w:w="1977" w:type="dxa"/>
          </w:tcPr>
          <w:p w14:paraId="4E05D0DC" w14:textId="77777777" w:rsidR="00105069" w:rsidRPr="008F4DA8" w:rsidRDefault="00105069" w:rsidP="000A6223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05069" w14:paraId="7A1EEE2B" w14:textId="77777777" w:rsidTr="00344972">
        <w:tc>
          <w:tcPr>
            <w:tcW w:w="816" w:type="dxa"/>
          </w:tcPr>
          <w:p w14:paraId="1E069057" w14:textId="0DF4DF49" w:rsidR="00105069" w:rsidRPr="005E62B6" w:rsidRDefault="00105069" w:rsidP="000A6223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649" w:type="dxa"/>
          </w:tcPr>
          <w:p w14:paraId="7CDC0F67" w14:textId="347F514F" w:rsidR="00105069" w:rsidRDefault="00D4081F" w:rsidP="000A6223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陈寅芳</w:t>
            </w:r>
            <w:proofErr w:type="gramEnd"/>
          </w:p>
        </w:tc>
        <w:tc>
          <w:tcPr>
            <w:tcW w:w="1974" w:type="dxa"/>
          </w:tcPr>
          <w:p w14:paraId="2147CC4B" w14:textId="1A403C90" w:rsidR="00105069" w:rsidRDefault="00F40EEB" w:rsidP="000A6223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10758.62</w:t>
            </w:r>
          </w:p>
        </w:tc>
        <w:tc>
          <w:tcPr>
            <w:tcW w:w="1880" w:type="dxa"/>
          </w:tcPr>
          <w:p w14:paraId="5A75260C" w14:textId="2C6EC594" w:rsidR="00105069" w:rsidRPr="00D16978" w:rsidRDefault="00F40EEB" w:rsidP="000A6223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27000</w:t>
            </w:r>
          </w:p>
        </w:tc>
        <w:tc>
          <w:tcPr>
            <w:tcW w:w="1977" w:type="dxa"/>
          </w:tcPr>
          <w:p w14:paraId="5B417B2A" w14:textId="77777777" w:rsidR="00105069" w:rsidRPr="008F4DA8" w:rsidRDefault="00105069" w:rsidP="000A6223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05069" w14:paraId="7BA3DE2D" w14:textId="77777777" w:rsidTr="00344972">
        <w:tc>
          <w:tcPr>
            <w:tcW w:w="816" w:type="dxa"/>
          </w:tcPr>
          <w:p w14:paraId="1F9DF32E" w14:textId="0626B503" w:rsidR="00105069" w:rsidRPr="005E62B6" w:rsidRDefault="00105069" w:rsidP="000A6223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649" w:type="dxa"/>
          </w:tcPr>
          <w:p w14:paraId="0986ED03" w14:textId="1C1441F1" w:rsidR="00105069" w:rsidRDefault="00073D0B" w:rsidP="000A6223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熊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良</w:t>
            </w:r>
          </w:p>
        </w:tc>
        <w:tc>
          <w:tcPr>
            <w:tcW w:w="1974" w:type="dxa"/>
          </w:tcPr>
          <w:p w14:paraId="183F4740" w14:textId="34957757" w:rsidR="00105069" w:rsidRDefault="00073D0B" w:rsidP="000A6223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2137.93</w:t>
            </w:r>
          </w:p>
        </w:tc>
        <w:tc>
          <w:tcPr>
            <w:tcW w:w="1880" w:type="dxa"/>
          </w:tcPr>
          <w:p w14:paraId="4E9D1217" w14:textId="6CB3CAD6" w:rsidR="00105069" w:rsidRPr="00D16978" w:rsidRDefault="00073D0B" w:rsidP="000A6223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34455.5</w:t>
            </w:r>
          </w:p>
        </w:tc>
        <w:tc>
          <w:tcPr>
            <w:tcW w:w="1977" w:type="dxa"/>
          </w:tcPr>
          <w:p w14:paraId="7ACBE883" w14:textId="77777777" w:rsidR="00105069" w:rsidRPr="008F4DA8" w:rsidRDefault="00105069" w:rsidP="000A6223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05069" w14:paraId="40B9ED51" w14:textId="77777777" w:rsidTr="00344972">
        <w:tc>
          <w:tcPr>
            <w:tcW w:w="816" w:type="dxa"/>
          </w:tcPr>
          <w:p w14:paraId="0BEBE409" w14:textId="37D218BD" w:rsidR="00105069" w:rsidRDefault="00105069" w:rsidP="000A6223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649" w:type="dxa"/>
          </w:tcPr>
          <w:p w14:paraId="7397E1F1" w14:textId="39B6D6FB" w:rsidR="00105069" w:rsidRDefault="00013009" w:rsidP="000A6223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韩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974" w:type="dxa"/>
          </w:tcPr>
          <w:p w14:paraId="24C3CEFE" w14:textId="66045C44" w:rsidR="00105069" w:rsidRDefault="000F597F" w:rsidP="000A6223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7693.53</w:t>
            </w:r>
          </w:p>
        </w:tc>
        <w:tc>
          <w:tcPr>
            <w:tcW w:w="1880" w:type="dxa"/>
          </w:tcPr>
          <w:p w14:paraId="06E8A43E" w14:textId="7986FECC" w:rsidR="00105069" w:rsidRPr="00D16978" w:rsidRDefault="000F597F" w:rsidP="000A6223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25667.3</w:t>
            </w:r>
          </w:p>
        </w:tc>
        <w:tc>
          <w:tcPr>
            <w:tcW w:w="1977" w:type="dxa"/>
          </w:tcPr>
          <w:p w14:paraId="25F19A51" w14:textId="77777777" w:rsidR="00105069" w:rsidRPr="008F4DA8" w:rsidRDefault="00105069" w:rsidP="000A6223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05069" w14:paraId="4C4B8955" w14:textId="77777777" w:rsidTr="00344972">
        <w:tc>
          <w:tcPr>
            <w:tcW w:w="816" w:type="dxa"/>
          </w:tcPr>
          <w:p w14:paraId="5EB5A3DF" w14:textId="08E06636" w:rsidR="00105069" w:rsidRDefault="00105069" w:rsidP="000A6223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649" w:type="dxa"/>
          </w:tcPr>
          <w:p w14:paraId="795C97A5" w14:textId="3B2D2862" w:rsidR="00105069" w:rsidRDefault="00322003" w:rsidP="000A6223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张彦龙</w:t>
            </w:r>
          </w:p>
        </w:tc>
        <w:tc>
          <w:tcPr>
            <w:tcW w:w="1974" w:type="dxa"/>
          </w:tcPr>
          <w:p w14:paraId="70329BE2" w14:textId="0F275518" w:rsidR="00105069" w:rsidRDefault="002751E0" w:rsidP="000A6223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4255.52</w:t>
            </w:r>
          </w:p>
        </w:tc>
        <w:tc>
          <w:tcPr>
            <w:tcW w:w="1880" w:type="dxa"/>
          </w:tcPr>
          <w:p w14:paraId="6093328C" w14:textId="7CDE4A98" w:rsidR="00105069" w:rsidRPr="00D16978" w:rsidRDefault="002751E0" w:rsidP="000A6223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21226.5</w:t>
            </w:r>
          </w:p>
        </w:tc>
        <w:tc>
          <w:tcPr>
            <w:tcW w:w="1977" w:type="dxa"/>
          </w:tcPr>
          <w:p w14:paraId="0A071209" w14:textId="77777777" w:rsidR="00105069" w:rsidRPr="008F4DA8" w:rsidRDefault="00105069" w:rsidP="000A6223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7749A" w14:paraId="35CBD462" w14:textId="77777777" w:rsidTr="00344972">
        <w:tc>
          <w:tcPr>
            <w:tcW w:w="2465" w:type="dxa"/>
            <w:gridSpan w:val="2"/>
          </w:tcPr>
          <w:p w14:paraId="12610BE3" w14:textId="77777777" w:rsidR="0077749A" w:rsidRPr="00883537" w:rsidRDefault="0077749A" w:rsidP="000A6223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83537">
              <w:rPr>
                <w:rFonts w:ascii="宋体" w:hAnsi="宋体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5831" w:type="dxa"/>
            <w:gridSpan w:val="3"/>
          </w:tcPr>
          <w:p w14:paraId="3011CBFF" w14:textId="7B2C5E76" w:rsidR="0077749A" w:rsidRPr="000A6223" w:rsidRDefault="000A6223" w:rsidP="000A6223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A6223">
              <w:rPr>
                <w:rFonts w:ascii="宋体" w:hAnsi="宋体"/>
                <w:b/>
                <w:bCs/>
                <w:sz w:val="24"/>
                <w:szCs w:val="24"/>
              </w:rPr>
              <w:t>183634.43</w:t>
            </w:r>
          </w:p>
        </w:tc>
      </w:tr>
    </w:tbl>
    <w:p w14:paraId="1D60614C" w14:textId="77777777" w:rsidR="00811E3B" w:rsidRDefault="00811E3B"/>
    <w:sectPr w:rsidR="00811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3B"/>
    <w:rsid w:val="00013009"/>
    <w:rsid w:val="00073D0B"/>
    <w:rsid w:val="00084F71"/>
    <w:rsid w:val="000A6223"/>
    <w:rsid w:val="000F597F"/>
    <w:rsid w:val="00105069"/>
    <w:rsid w:val="002751E0"/>
    <w:rsid w:val="00322003"/>
    <w:rsid w:val="004D0C4C"/>
    <w:rsid w:val="004F39BA"/>
    <w:rsid w:val="00631301"/>
    <w:rsid w:val="00633F47"/>
    <w:rsid w:val="0077749A"/>
    <w:rsid w:val="00811E3B"/>
    <w:rsid w:val="009D7E5C"/>
    <w:rsid w:val="00B1451B"/>
    <w:rsid w:val="00BB1CD8"/>
    <w:rsid w:val="00C464D9"/>
    <w:rsid w:val="00D11777"/>
    <w:rsid w:val="00D4081F"/>
    <w:rsid w:val="00DF6AA7"/>
    <w:rsid w:val="00E21AEB"/>
    <w:rsid w:val="00F4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7E24B"/>
  <w15:chartTrackingRefBased/>
  <w15:docId w15:val="{F9B7FEB1-4B72-43F1-B6E6-6B659C5E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49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7</cp:revision>
  <cp:lastPrinted>2022-11-02T04:25:00Z</cp:lastPrinted>
  <dcterms:created xsi:type="dcterms:W3CDTF">2022-11-02T03:53:00Z</dcterms:created>
  <dcterms:modified xsi:type="dcterms:W3CDTF">2022-11-02T04:25:00Z</dcterms:modified>
</cp:coreProperties>
</file>