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3A6C" w14:textId="75573B5F" w:rsidR="005D1FBF" w:rsidRPr="002269A4" w:rsidRDefault="005D1FBF" w:rsidP="005D1FBF">
      <w:pPr>
        <w:pStyle w:val="a7"/>
        <w:rPr>
          <w:rFonts w:ascii="宋体" w:eastAsia="宋体" w:hAnsi="宋体"/>
        </w:rPr>
      </w:pPr>
      <w:r w:rsidRPr="002269A4">
        <w:rPr>
          <w:rFonts w:ascii="宋体" w:eastAsia="宋体" w:hAnsi="宋体" w:hint="eastAsia"/>
        </w:rPr>
        <w:t>关于</w:t>
      </w:r>
      <w:r w:rsidR="0055226E">
        <w:rPr>
          <w:rFonts w:ascii="宋体" w:eastAsia="宋体" w:hAnsi="宋体" w:hint="eastAsia"/>
        </w:rPr>
        <w:t>杭州中谊鞋业</w:t>
      </w:r>
      <w:r w:rsidRPr="002269A4">
        <w:rPr>
          <w:rFonts w:ascii="宋体" w:eastAsia="宋体" w:hAnsi="宋体" w:hint="eastAsia"/>
        </w:rPr>
        <w:t>有限公司职工债权情况的公示</w:t>
      </w:r>
    </w:p>
    <w:p w14:paraId="0FE51B00" w14:textId="3DD6C1B6" w:rsidR="005D1FBF" w:rsidRPr="00D13857" w:rsidRDefault="005D1FBF" w:rsidP="005D1FBF">
      <w:pPr>
        <w:spacing w:line="400" w:lineRule="exact"/>
        <w:jc w:val="right"/>
        <w:rPr>
          <w:rFonts w:ascii="幼圆" w:eastAsia="幼圆" w:hAnsi="等线" w:cs="Times New Roman"/>
        </w:rPr>
      </w:pPr>
      <w:r w:rsidRPr="00D13857">
        <w:rPr>
          <w:rFonts w:ascii="幼圆" w:eastAsia="幼圆" w:hAnsi="等线" w:cs="Times New Roman" w:hint="eastAsia"/>
        </w:rPr>
        <w:t>（202</w:t>
      </w:r>
      <w:r w:rsidR="0055226E">
        <w:rPr>
          <w:rFonts w:ascii="幼圆" w:eastAsia="幼圆" w:hAnsi="等线" w:cs="Times New Roman" w:hint="eastAsia"/>
        </w:rPr>
        <w:t>2</w:t>
      </w:r>
      <w:r w:rsidRPr="00D13857">
        <w:rPr>
          <w:rFonts w:ascii="幼圆" w:eastAsia="幼圆" w:hAnsi="等线" w:cs="Times New Roman" w:hint="eastAsia"/>
        </w:rPr>
        <w:t>）</w:t>
      </w:r>
      <w:r w:rsidR="0055226E">
        <w:rPr>
          <w:rFonts w:ascii="幼圆" w:eastAsia="幼圆" w:hAnsi="等线" w:cs="Times New Roman" w:hint="eastAsia"/>
        </w:rPr>
        <w:t>中谊</w:t>
      </w:r>
      <w:r w:rsidRPr="00D13857">
        <w:rPr>
          <w:rFonts w:ascii="幼圆" w:eastAsia="幼圆" w:hAnsi="等线" w:cs="Times New Roman" w:hint="eastAsia"/>
        </w:rPr>
        <w:t>破管字第</w:t>
      </w:r>
      <w:r>
        <w:rPr>
          <w:rFonts w:ascii="幼圆" w:eastAsia="幼圆" w:hAnsi="等线" w:cs="Times New Roman"/>
        </w:rPr>
        <w:t xml:space="preserve"> 1</w:t>
      </w:r>
      <w:r w:rsidR="0055226E">
        <w:rPr>
          <w:rFonts w:ascii="幼圆" w:eastAsia="幼圆" w:hAnsi="等线" w:cs="Times New Roman" w:hint="eastAsia"/>
        </w:rPr>
        <w:t>4</w:t>
      </w:r>
      <w:r w:rsidRPr="00D13857">
        <w:rPr>
          <w:rFonts w:ascii="幼圆" w:eastAsia="幼圆" w:hAnsi="等线" w:cs="Times New Roman" w:hint="eastAsia"/>
        </w:rPr>
        <w:t xml:space="preserve">号 </w:t>
      </w:r>
    </w:p>
    <w:p w14:paraId="634999B4" w14:textId="3E29A836" w:rsidR="005D1FBF" w:rsidRPr="00D13857" w:rsidRDefault="005D1FBF" w:rsidP="005D1FBF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202</w:t>
      </w:r>
      <w:r w:rsidR="0055226E">
        <w:rPr>
          <w:rFonts w:ascii="宋体" w:eastAsia="宋体" w:hAnsi="宋体" w:cs="宋体" w:hint="eastAsia"/>
          <w:sz w:val="28"/>
          <w:szCs w:val="28"/>
        </w:rPr>
        <w:t>2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55226E">
        <w:rPr>
          <w:rFonts w:ascii="宋体" w:eastAsia="宋体" w:hAnsi="宋体" w:cs="宋体" w:hint="eastAsia"/>
          <w:sz w:val="28"/>
          <w:szCs w:val="28"/>
        </w:rPr>
        <w:t>5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6</w:t>
      </w:r>
      <w:r w:rsidRPr="00D13857">
        <w:rPr>
          <w:rFonts w:ascii="宋体" w:eastAsia="宋体" w:hAnsi="宋体" w:cs="宋体" w:hint="eastAsia"/>
          <w:sz w:val="28"/>
          <w:szCs w:val="28"/>
        </w:rPr>
        <w:t>日，杭州市</w:t>
      </w:r>
      <w:proofErr w:type="gramStart"/>
      <w:r w:rsidR="00C75FFD">
        <w:rPr>
          <w:rFonts w:ascii="宋体" w:eastAsia="宋体" w:hAnsi="宋体" w:cs="宋体" w:hint="eastAsia"/>
          <w:sz w:val="28"/>
          <w:szCs w:val="28"/>
        </w:rPr>
        <w:t>萧山区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人民法院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作出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（202</w:t>
      </w:r>
      <w:r w:rsidR="0055226E">
        <w:rPr>
          <w:rFonts w:ascii="宋体" w:eastAsia="宋体" w:hAnsi="宋体" w:cs="宋体" w:hint="eastAsia"/>
          <w:sz w:val="28"/>
          <w:szCs w:val="28"/>
        </w:rPr>
        <w:t>2</w:t>
      </w:r>
      <w:r w:rsidRPr="00D13857">
        <w:rPr>
          <w:rFonts w:ascii="宋体" w:eastAsia="宋体" w:hAnsi="宋体" w:cs="宋体" w:hint="eastAsia"/>
          <w:sz w:val="28"/>
          <w:szCs w:val="28"/>
        </w:rPr>
        <w:t>）浙01</w:t>
      </w:r>
      <w:r w:rsidR="00C75FFD">
        <w:rPr>
          <w:rFonts w:ascii="宋体" w:eastAsia="宋体" w:hAnsi="宋体" w:cs="宋体" w:hint="eastAsia"/>
          <w:sz w:val="28"/>
          <w:szCs w:val="28"/>
        </w:rPr>
        <w:t>09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破申</w:t>
      </w:r>
      <w:r>
        <w:rPr>
          <w:rFonts w:ascii="宋体" w:eastAsia="宋体" w:hAnsi="宋体" w:cs="宋体"/>
          <w:sz w:val="28"/>
          <w:szCs w:val="28"/>
        </w:rPr>
        <w:t>1</w:t>
      </w:r>
      <w:r w:rsidR="00C75FFD">
        <w:rPr>
          <w:rFonts w:ascii="宋体" w:eastAsia="宋体" w:hAnsi="宋体" w:cs="宋体" w:hint="eastAsia"/>
          <w:sz w:val="28"/>
          <w:szCs w:val="28"/>
        </w:rPr>
        <w:t>7</w:t>
      </w:r>
      <w:r w:rsidRPr="00D13857">
        <w:rPr>
          <w:rFonts w:ascii="宋体" w:eastAsia="宋体" w:hAnsi="宋体" w:cs="宋体" w:hint="eastAsia"/>
          <w:sz w:val="28"/>
          <w:szCs w:val="28"/>
        </w:rPr>
        <w:t>号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民事裁定书，裁定受理</w:t>
      </w:r>
      <w:r w:rsidR="00C75FFD">
        <w:rPr>
          <w:rFonts w:ascii="宋体" w:eastAsia="宋体" w:hAnsi="宋体" w:cs="宋体" w:hint="eastAsia"/>
          <w:sz w:val="28"/>
          <w:szCs w:val="28"/>
        </w:rPr>
        <w:t>杭州中谊鞋业</w:t>
      </w:r>
      <w:r w:rsidRPr="00D13857">
        <w:rPr>
          <w:rFonts w:ascii="宋体" w:eastAsia="宋体" w:hAnsi="宋体" w:cs="宋体" w:hint="eastAsia"/>
          <w:sz w:val="28"/>
          <w:szCs w:val="28"/>
        </w:rPr>
        <w:t>有限公司破产清算一案，并于202</w:t>
      </w:r>
      <w:r w:rsidR="00C75FFD">
        <w:rPr>
          <w:rFonts w:ascii="宋体" w:eastAsia="宋体" w:hAnsi="宋体" w:cs="宋体" w:hint="eastAsia"/>
          <w:sz w:val="28"/>
          <w:szCs w:val="28"/>
        </w:rPr>
        <w:t>2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C75FFD">
        <w:rPr>
          <w:rFonts w:ascii="宋体" w:eastAsia="宋体" w:hAnsi="宋体" w:cs="宋体" w:hint="eastAsia"/>
          <w:sz w:val="28"/>
          <w:szCs w:val="28"/>
        </w:rPr>
        <w:t>5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C75FFD">
        <w:rPr>
          <w:rFonts w:ascii="宋体" w:eastAsia="宋体" w:hAnsi="宋体" w:cs="宋体" w:hint="eastAsia"/>
          <w:sz w:val="28"/>
          <w:szCs w:val="28"/>
        </w:rPr>
        <w:t>11</w:t>
      </w:r>
      <w:r w:rsidRPr="00D13857">
        <w:rPr>
          <w:rFonts w:ascii="宋体" w:eastAsia="宋体" w:hAnsi="宋体" w:cs="宋体" w:hint="eastAsia"/>
          <w:sz w:val="28"/>
          <w:szCs w:val="28"/>
        </w:rPr>
        <w:t>日指定浙江国圣律师事务所担任其管理人。</w:t>
      </w:r>
    </w:p>
    <w:p w14:paraId="199A6BE7" w14:textId="28B0EDCA" w:rsidR="005D1FBF" w:rsidRPr="00D13857" w:rsidRDefault="005D1FBF" w:rsidP="005D1FBF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经管理人调查，债务人尚欠职工工资、医疗、伤残补助、抚恤费用，应当划入职工个人账户的基本养老保险、基本医疗保险费用、住房公积金（以上统称职工债权），总金额合计人民币</w:t>
      </w:r>
      <w:r w:rsidR="00516C32">
        <w:rPr>
          <w:rFonts w:ascii="宋体" w:eastAsia="宋体" w:hAnsi="宋体" w:cs="宋体" w:hint="eastAsia"/>
          <w:sz w:val="28"/>
          <w:szCs w:val="28"/>
        </w:rPr>
        <w:t>107000</w:t>
      </w:r>
      <w:r w:rsidRPr="0062422D">
        <w:rPr>
          <w:rFonts w:ascii="宋体" w:eastAsia="宋体" w:hAnsi="宋体" w:cs="宋体" w:hint="eastAsia"/>
          <w:sz w:val="28"/>
          <w:szCs w:val="28"/>
        </w:rPr>
        <w:t>元</w:t>
      </w:r>
      <w:r w:rsidRPr="00D13857">
        <w:rPr>
          <w:rFonts w:ascii="宋体" w:eastAsia="宋体" w:hAnsi="宋体" w:cs="宋体" w:hint="eastAsia"/>
          <w:sz w:val="28"/>
          <w:szCs w:val="28"/>
        </w:rPr>
        <w:t>（详见职工债权清单）。现根据《中华人民共和国企业破产法》第四十八条的规定，予以公示。公示日期至202</w:t>
      </w:r>
      <w:r w:rsidR="00516C32">
        <w:rPr>
          <w:rFonts w:ascii="宋体" w:eastAsia="宋体" w:hAnsi="宋体" w:cs="宋体" w:hint="eastAsia"/>
          <w:sz w:val="28"/>
          <w:szCs w:val="28"/>
        </w:rPr>
        <w:t>2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516C32">
        <w:rPr>
          <w:rFonts w:ascii="宋体" w:eastAsia="宋体" w:hAnsi="宋体" w:cs="宋体" w:hint="eastAsia"/>
          <w:sz w:val="28"/>
          <w:szCs w:val="28"/>
        </w:rPr>
        <w:t>7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1</w:t>
      </w:r>
      <w:r w:rsidR="00516C32">
        <w:rPr>
          <w:rFonts w:ascii="宋体" w:eastAsia="宋体" w:hAnsi="宋体" w:cs="宋体" w:hint="eastAsia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日止。</w:t>
      </w:r>
    </w:p>
    <w:p w14:paraId="758336D6" w14:textId="79CC915B" w:rsidR="005D1FBF" w:rsidRPr="00D13857" w:rsidRDefault="005D1FBF" w:rsidP="00306D4C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根据《中华人民共和国企业破产法》的规定，职工对公示清单记载有异议的，请于202</w:t>
      </w:r>
      <w:r w:rsidR="00306D4C">
        <w:rPr>
          <w:rFonts w:ascii="宋体" w:eastAsia="宋体" w:hAnsi="宋体" w:cs="宋体" w:hint="eastAsia"/>
          <w:sz w:val="28"/>
          <w:szCs w:val="28"/>
        </w:rPr>
        <w:t>2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306D4C">
        <w:rPr>
          <w:rFonts w:ascii="宋体" w:eastAsia="宋体" w:hAnsi="宋体" w:cs="宋体" w:hint="eastAsia"/>
          <w:sz w:val="28"/>
          <w:szCs w:val="28"/>
        </w:rPr>
        <w:t>7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1</w:t>
      </w:r>
      <w:r w:rsidR="00306D4C">
        <w:rPr>
          <w:rFonts w:ascii="宋体" w:eastAsia="宋体" w:hAnsi="宋体" w:cs="宋体" w:hint="eastAsia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日前向管理人提出，同时提交相关凭证；异议请求未被管理人采纳的，职工有权在收到管理人通知后15日内依法向人民法院提起诉讼，未按期提出异议则视为对公示金额的确认。</w:t>
      </w:r>
    </w:p>
    <w:p w14:paraId="45DBB6B0" w14:textId="77777777" w:rsidR="005D1FBF" w:rsidRPr="00D13857" w:rsidRDefault="005D1FBF" w:rsidP="005D1FBF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特此公示。</w:t>
      </w:r>
    </w:p>
    <w:p w14:paraId="18FC5D06" w14:textId="77777777" w:rsidR="005D1FBF" w:rsidRPr="00D13857" w:rsidRDefault="005D1FBF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                         （管理人印鉴）:                   </w:t>
      </w:r>
    </w:p>
    <w:p w14:paraId="248975EA" w14:textId="48BAB169" w:rsidR="005D1FBF" w:rsidRPr="00D13857" w:rsidRDefault="005D1FBF" w:rsidP="005D1FBF">
      <w:pPr>
        <w:jc w:val="center"/>
        <w:rPr>
          <w:rFonts w:ascii="宋体" w:eastAsia="宋体" w:hAnsi="宋体" w:cs="Times New Roman"/>
          <w:b/>
          <w:bCs/>
          <w:sz w:val="44"/>
          <w:szCs w:val="44"/>
          <w:highlight w:val="yellow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13857">
        <w:rPr>
          <w:rFonts w:ascii="宋体" w:eastAsia="宋体" w:hAnsi="宋体" w:cs="宋体"/>
          <w:sz w:val="28"/>
          <w:szCs w:val="28"/>
        </w:rPr>
        <w:t xml:space="preserve">                                  </w:t>
      </w:r>
      <w:r w:rsidRPr="00D13857">
        <w:rPr>
          <w:rFonts w:ascii="宋体" w:eastAsia="宋体" w:hAnsi="宋体" w:cs="宋体" w:hint="eastAsia"/>
          <w:sz w:val="28"/>
          <w:szCs w:val="28"/>
        </w:rPr>
        <w:t>二〇二</w:t>
      </w:r>
      <w:r w:rsidR="00FD2FA1">
        <w:rPr>
          <w:rFonts w:ascii="宋体" w:eastAsia="宋体" w:hAnsi="宋体" w:cs="宋体" w:hint="eastAsia"/>
          <w:sz w:val="28"/>
          <w:szCs w:val="28"/>
        </w:rPr>
        <w:t>二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FD2FA1">
        <w:rPr>
          <w:rFonts w:ascii="宋体" w:eastAsia="宋体" w:hAnsi="宋体" w:cs="宋体" w:hint="eastAsia"/>
          <w:sz w:val="28"/>
          <w:szCs w:val="28"/>
        </w:rPr>
        <w:t>六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FD2FA1">
        <w:rPr>
          <w:rFonts w:ascii="宋体" w:eastAsia="宋体" w:hAnsi="宋体" w:cs="宋体" w:hint="eastAsia"/>
          <w:sz w:val="28"/>
          <w:szCs w:val="28"/>
        </w:rPr>
        <w:t>三十</w:t>
      </w:r>
      <w:r w:rsidRPr="00D13857">
        <w:rPr>
          <w:rFonts w:ascii="宋体" w:eastAsia="宋体" w:hAnsi="宋体" w:cs="宋体" w:hint="eastAsia"/>
          <w:sz w:val="28"/>
          <w:szCs w:val="28"/>
        </w:rPr>
        <w:t>日</w:t>
      </w:r>
    </w:p>
    <w:p w14:paraId="487D5777" w14:textId="37F13C2E" w:rsidR="005D1FBF" w:rsidRDefault="005D1FBF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3C9E8EBF" w14:textId="29D70DA7" w:rsidR="00306D4C" w:rsidRDefault="00306D4C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3A339875" w14:textId="686CA3B5" w:rsidR="00306D4C" w:rsidRDefault="00306D4C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2AD1437A" w14:textId="3916684D" w:rsidR="00306D4C" w:rsidRDefault="00306D4C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2BAC28AB" w14:textId="77777777" w:rsidR="00306D4C" w:rsidRPr="00D13857" w:rsidRDefault="00306D4C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0B9158AF" w14:textId="77777777" w:rsidR="005D1FBF" w:rsidRPr="00D13857" w:rsidRDefault="005D1FBF" w:rsidP="005D1FBF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附件：职工债权清单</w:t>
      </w:r>
    </w:p>
    <w:p w14:paraId="6203ECFE" w14:textId="77777777" w:rsidR="005D1FBF" w:rsidRPr="00D13857" w:rsidRDefault="005D1FBF" w:rsidP="005D1FBF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（详情也可登陆www.zjgslaw.com网站查询）</w:t>
      </w:r>
    </w:p>
    <w:p w14:paraId="4BA7A7B0" w14:textId="77777777" w:rsidR="005D1FBF" w:rsidRPr="00D13857" w:rsidRDefault="005D1FBF" w:rsidP="005D1FBF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职工债权清单</w:t>
      </w:r>
    </w:p>
    <w:p w14:paraId="79D8D57D" w14:textId="77777777" w:rsidR="005D1FBF" w:rsidRPr="00D13857" w:rsidRDefault="005D1FBF" w:rsidP="005D1FBF">
      <w:pPr>
        <w:jc w:val="right"/>
        <w:rPr>
          <w:rFonts w:ascii="等线" w:eastAsia="等线" w:hAnsi="等线" w:cs="Times New Roman"/>
        </w:rPr>
      </w:pPr>
      <w:r w:rsidRPr="00D13857">
        <w:rPr>
          <w:rFonts w:ascii="等线" w:eastAsia="等线" w:hAnsi="等线" w:cs="Times New Roman" w:hint="eastAsia"/>
        </w:rPr>
        <w:t>单位：元</w:t>
      </w:r>
    </w:p>
    <w:tbl>
      <w:tblPr>
        <w:tblW w:w="836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3402"/>
        <w:gridCol w:w="1701"/>
      </w:tblGrid>
      <w:tr w:rsidR="003E6B96" w:rsidRPr="00D13857" w14:paraId="38697E1F" w14:textId="77777777" w:rsidTr="003E6B96">
        <w:trPr>
          <w:trHeight w:hRule="exact"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3125A" w14:textId="77777777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B693" w14:textId="77777777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34CD" w14:textId="58FEA9CD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7EC8" w14:textId="77777777" w:rsidR="003E6B96" w:rsidRPr="00D13857" w:rsidRDefault="003E6B96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3E6B96" w:rsidRPr="00D13857" w14:paraId="719B1BF7" w14:textId="77777777" w:rsidTr="003E6B96">
        <w:trPr>
          <w:trHeight w:hRule="exact"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3F55" w14:textId="77777777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27213" w14:textId="6667722E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俞小平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AD8832" w14:textId="13881124" w:rsidR="003E6B96" w:rsidRPr="00D13857" w:rsidRDefault="008101F9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16000</w:t>
            </w:r>
          </w:p>
          <w:p w14:paraId="0F055904" w14:textId="5B34ABBE" w:rsidR="003E6B96" w:rsidRPr="00D13857" w:rsidRDefault="003E6B96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  <w:p w14:paraId="7BD16782" w14:textId="03989128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E648" w14:textId="77777777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E6B96" w:rsidRPr="00D13857" w14:paraId="329860EF" w14:textId="77777777" w:rsidTr="003E6B96">
        <w:trPr>
          <w:trHeight w:hRule="exact"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BB54" w14:textId="77777777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753C" w14:textId="017EF7B3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马建龙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62A582B" w14:textId="10CC4FC8" w:rsidR="003E6B96" w:rsidRPr="00D13857" w:rsidRDefault="00BA14CE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91000</w:t>
            </w:r>
          </w:p>
          <w:p w14:paraId="113F64DC" w14:textId="480D029F" w:rsidR="003E6B96" w:rsidRPr="00D13857" w:rsidRDefault="003E6B96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  <w:p w14:paraId="17A1AB97" w14:textId="1BCC8CB9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6CBD" w14:textId="77777777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D1FBF" w:rsidRPr="00D13857" w14:paraId="4386FF0E" w14:textId="77777777" w:rsidTr="003E6B96">
        <w:trPr>
          <w:trHeight w:hRule="exact" w:val="56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58B9A" w14:textId="77777777" w:rsidR="005D1FBF" w:rsidRPr="00D13857" w:rsidRDefault="005D1FBF" w:rsidP="003476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6225" w14:textId="3CB9E071" w:rsidR="005D1FBF" w:rsidRPr="00D13857" w:rsidRDefault="00BA14CE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107000</w:t>
            </w:r>
          </w:p>
        </w:tc>
      </w:tr>
    </w:tbl>
    <w:p w14:paraId="6395F3B2" w14:textId="77777777" w:rsidR="00BF4322" w:rsidRDefault="00BF4322">
      <w:pPr>
        <w:sectPr w:rsidR="00BF43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A335C9" w14:textId="77777777" w:rsidR="00BF4322" w:rsidRPr="00BF4322" w:rsidRDefault="00BF4322" w:rsidP="00BF4322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bookmarkStart w:id="0" w:name="_Hlk107492247"/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BF4322" w:rsidRPr="00BF4322" w14:paraId="78817B5D" w14:textId="77777777" w:rsidTr="00B315D1">
        <w:trPr>
          <w:trHeight w:val="853"/>
          <w:jc w:val="center"/>
        </w:trPr>
        <w:tc>
          <w:tcPr>
            <w:tcW w:w="8280" w:type="dxa"/>
          </w:tcPr>
          <w:p w14:paraId="01531778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BB819F4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10C88ACC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F4322" w:rsidRPr="00BF4322" w14:paraId="44F88053" w14:textId="77777777" w:rsidTr="00B315D1">
        <w:trPr>
          <w:trHeight w:val="8570"/>
          <w:jc w:val="center"/>
        </w:trPr>
        <w:tc>
          <w:tcPr>
            <w:tcW w:w="8280" w:type="dxa"/>
          </w:tcPr>
          <w:p w14:paraId="1A669506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C6FD2EE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18FBE6CE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2D22782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23426252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4C2B131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C1470A0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731A36F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657B62A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DF41EC1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94CC67A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167139C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A68009F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2EC8909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751FDBA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F7FB224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0E20CA8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B0C735A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7B23A3C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B70D0E9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20B4E91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6D1D4EF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E2C0DF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80E0200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C6FB5C8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49D9631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C97BC27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41A02CD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4EA5C1F" w14:textId="7E6AD08B" w:rsid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2CF570F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DDCEF73" w14:textId="77777777" w:rsidR="00BF4322" w:rsidRPr="00BF4322" w:rsidRDefault="00BF4322" w:rsidP="00BF4322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FDACE9E" w14:textId="77777777" w:rsidR="00BF4322" w:rsidRPr="00BF4322" w:rsidRDefault="00BF4322" w:rsidP="00BF4322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483553F2" w14:textId="77777777" w:rsidR="00BF4322" w:rsidRPr="00BF4322" w:rsidRDefault="00BF4322" w:rsidP="00BF4322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0E24EDE" w14:textId="77777777" w:rsidR="00BF4322" w:rsidRPr="00BF4322" w:rsidRDefault="00BF4322" w:rsidP="00BF4322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BF4322" w:rsidRPr="00BF4322" w14:paraId="54A0A6BE" w14:textId="77777777" w:rsidTr="00B315D1">
        <w:trPr>
          <w:trHeight w:val="1127"/>
          <w:jc w:val="center"/>
        </w:trPr>
        <w:tc>
          <w:tcPr>
            <w:tcW w:w="8280" w:type="dxa"/>
          </w:tcPr>
          <w:p w14:paraId="0C5FDCA7" w14:textId="3406A814" w:rsidR="00BF4322" w:rsidRPr="00BF4322" w:rsidRDefault="00BF4322" w:rsidP="00BF4322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BF4322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如对公示的职工债权有异议，请于2022年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14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  <w:bookmarkEnd w:id="0"/>
    </w:tbl>
    <w:p w14:paraId="2B7F2AC7" w14:textId="77777777" w:rsidR="00982D86" w:rsidRPr="00BF4322" w:rsidRDefault="00982D86">
      <w:pPr>
        <w:rPr>
          <w:rFonts w:hint="eastAsia"/>
        </w:rPr>
      </w:pPr>
    </w:p>
    <w:sectPr w:rsidR="00982D86" w:rsidRPr="00BF43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2CCE" w14:textId="77777777" w:rsidR="004B44F3" w:rsidRDefault="004B44F3" w:rsidP="005D1FBF">
      <w:r>
        <w:separator/>
      </w:r>
    </w:p>
  </w:endnote>
  <w:endnote w:type="continuationSeparator" w:id="0">
    <w:p w14:paraId="009DEB77" w14:textId="77777777" w:rsidR="004B44F3" w:rsidRDefault="004B44F3" w:rsidP="005D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8C1B" w14:textId="77777777" w:rsidR="004B44F3" w:rsidRDefault="004B44F3" w:rsidP="005D1FBF">
      <w:r>
        <w:separator/>
      </w:r>
    </w:p>
  </w:footnote>
  <w:footnote w:type="continuationSeparator" w:id="0">
    <w:p w14:paraId="5568FD97" w14:textId="77777777" w:rsidR="004B44F3" w:rsidRDefault="004B44F3" w:rsidP="005D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86"/>
    <w:rsid w:val="001104AB"/>
    <w:rsid w:val="002269A4"/>
    <w:rsid w:val="00306D4C"/>
    <w:rsid w:val="003514BB"/>
    <w:rsid w:val="003E1CDB"/>
    <w:rsid w:val="003E6B96"/>
    <w:rsid w:val="004B44F3"/>
    <w:rsid w:val="004C49B7"/>
    <w:rsid w:val="00516C32"/>
    <w:rsid w:val="0055226E"/>
    <w:rsid w:val="005D1FBF"/>
    <w:rsid w:val="0062422D"/>
    <w:rsid w:val="00666C40"/>
    <w:rsid w:val="008101F9"/>
    <w:rsid w:val="00845A96"/>
    <w:rsid w:val="0086304F"/>
    <w:rsid w:val="00886D1B"/>
    <w:rsid w:val="00982D86"/>
    <w:rsid w:val="00BA14CE"/>
    <w:rsid w:val="00BF4322"/>
    <w:rsid w:val="00C75FFD"/>
    <w:rsid w:val="00D2347B"/>
    <w:rsid w:val="00D75E5A"/>
    <w:rsid w:val="00EC191C"/>
    <w:rsid w:val="00ED3BAD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22A38"/>
  <w15:chartTrackingRefBased/>
  <w15:docId w15:val="{35025EE5-8441-4350-80C8-E4091AF9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FBF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D1FB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5D1FBF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12</cp:revision>
  <dcterms:created xsi:type="dcterms:W3CDTF">2021-08-28T00:01:00Z</dcterms:created>
  <dcterms:modified xsi:type="dcterms:W3CDTF">2022-06-30T06:37:00Z</dcterms:modified>
</cp:coreProperties>
</file>